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89" w:rsidRDefault="00A70872" w:rsidP="00CE37BD">
      <w:pPr>
        <w:pStyle w:val="10"/>
        <w:spacing w:after="160" w:line="259"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2pt;height:479.7pt">
            <v:imagedata r:id="rId5" o:title="ОК10"/>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017789" w:rsidTr="00E05453">
        <w:tc>
          <w:tcPr>
            <w:tcW w:w="393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Назва освітньої компоненти</w:t>
            </w:r>
          </w:p>
        </w:tc>
        <w:tc>
          <w:tcPr>
            <w:tcW w:w="1020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Актуальні проблеми сучасного перекладознавства</w:t>
            </w:r>
          </w:p>
        </w:tc>
      </w:tr>
      <w:tr w:rsidR="00017789" w:rsidTr="00E05453">
        <w:tc>
          <w:tcPr>
            <w:tcW w:w="393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Викладач </w:t>
            </w:r>
          </w:p>
        </w:tc>
        <w:tc>
          <w:tcPr>
            <w:tcW w:w="10206" w:type="dxa"/>
          </w:tcPr>
          <w:p w:rsidR="00017789" w:rsidRPr="002C0FC2"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Романова Наталя Васил</w:t>
            </w:r>
            <w:r w:rsidRPr="002C0FC2">
              <w:rPr>
                <w:rFonts w:ascii="Times New Roman" w:hAnsi="Times New Roman" w:cs="Times New Roman"/>
                <w:color w:val="000000"/>
                <w:sz w:val="24"/>
                <w:szCs w:val="24"/>
              </w:rPr>
              <w:t>івна</w:t>
            </w:r>
          </w:p>
        </w:tc>
      </w:tr>
      <w:tr w:rsidR="00017789" w:rsidRPr="00A70872" w:rsidTr="00E05453">
        <w:tc>
          <w:tcPr>
            <w:tcW w:w="393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Посилання на сайт</w:t>
            </w:r>
          </w:p>
        </w:tc>
        <w:tc>
          <w:tcPr>
            <w:tcW w:w="10206" w:type="dxa"/>
          </w:tcPr>
          <w:p w:rsidR="00017789" w:rsidRPr="002C0FC2" w:rsidRDefault="00C11599" w:rsidP="00E05453">
            <w:pPr>
              <w:pStyle w:val="10"/>
              <w:spacing w:line="360" w:lineRule="auto"/>
              <w:rPr>
                <w:rFonts w:ascii="Times New Roman" w:hAnsi="Times New Roman" w:cs="Times New Roman"/>
                <w:color w:val="000000"/>
                <w:sz w:val="24"/>
                <w:szCs w:val="24"/>
              </w:rPr>
            </w:pPr>
            <w:hyperlink r:id="rId6" w:history="1">
              <w:r w:rsidR="00017789" w:rsidRPr="002C0FC2">
                <w:rPr>
                  <w:rStyle w:val="ab"/>
                  <w:rFonts w:ascii="Times New Roman" w:hAnsi="Times New Roman"/>
                  <w:position w:val="-1"/>
                  <w:sz w:val="24"/>
                  <w:szCs w:val="24"/>
                </w:rPr>
                <w:t>http://www.kspu.edu/About/Faculty/IUkrForeignPhilology/ChairTranslation.aspx</w:t>
              </w:r>
            </w:hyperlink>
          </w:p>
        </w:tc>
      </w:tr>
      <w:tr w:rsidR="00017789" w:rsidTr="00E05453">
        <w:tc>
          <w:tcPr>
            <w:tcW w:w="393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Контактний тел.</w:t>
            </w:r>
          </w:p>
        </w:tc>
        <w:tc>
          <w:tcPr>
            <w:tcW w:w="1020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(0552)326758</w:t>
            </w:r>
          </w:p>
        </w:tc>
      </w:tr>
      <w:tr w:rsidR="00017789" w:rsidTr="00E05453">
        <w:tc>
          <w:tcPr>
            <w:tcW w:w="393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E-</w:t>
            </w:r>
            <w:proofErr w:type="spellStart"/>
            <w:r>
              <w:rPr>
                <w:rFonts w:ascii="Times New Roman" w:hAnsi="Times New Roman" w:cs="Times New Roman"/>
                <w:b/>
                <w:color w:val="000000"/>
                <w:sz w:val="24"/>
                <w:szCs w:val="24"/>
              </w:rPr>
              <w:t>mail</w:t>
            </w:r>
            <w:proofErr w:type="spellEnd"/>
            <w:r>
              <w:rPr>
                <w:rFonts w:ascii="Times New Roman" w:hAnsi="Times New Roman" w:cs="Times New Roman"/>
                <w:b/>
                <w:color w:val="000000"/>
                <w:sz w:val="24"/>
                <w:szCs w:val="24"/>
              </w:rPr>
              <w:t xml:space="preserve"> викладача:</w:t>
            </w:r>
          </w:p>
        </w:tc>
        <w:tc>
          <w:tcPr>
            <w:tcW w:w="10206" w:type="dxa"/>
          </w:tcPr>
          <w:p w:rsidR="00017789" w:rsidRDefault="00017789" w:rsidP="00E05453">
            <w:pPr>
              <w:pStyle w:val="10"/>
              <w:spacing w:line="36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vissensvelt</w:t>
            </w:r>
            <w:proofErr w:type="spellEnd"/>
            <w:r>
              <w:rPr>
                <w:rFonts w:ascii="Times New Roman" w:hAnsi="Times New Roman" w:cs="Times New Roman"/>
                <w:color w:val="000000"/>
                <w:sz w:val="24"/>
                <w:szCs w:val="24"/>
              </w:rPr>
              <w:t>@gmail.com</w:t>
            </w:r>
          </w:p>
        </w:tc>
      </w:tr>
      <w:tr w:rsidR="00017789" w:rsidTr="00E05453">
        <w:tc>
          <w:tcPr>
            <w:tcW w:w="393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Графік консультацій</w:t>
            </w:r>
          </w:p>
        </w:tc>
        <w:tc>
          <w:tcPr>
            <w:tcW w:w="10206" w:type="dxa"/>
          </w:tcPr>
          <w:p w:rsidR="00017789" w:rsidRDefault="00017789" w:rsidP="00E05453">
            <w:pPr>
              <w:pStyle w:val="1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кожної середи</w:t>
            </w:r>
          </w:p>
        </w:tc>
      </w:tr>
    </w:tbl>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Анотація до курсу: </w:t>
      </w:r>
      <w:r>
        <w:rPr>
          <w:rFonts w:ascii="Times New Roman" w:hAnsi="Times New Roman" w:cs="Times New Roman"/>
          <w:color w:val="000000"/>
          <w:sz w:val="22"/>
          <w:szCs w:val="22"/>
        </w:rPr>
        <w:t xml:space="preserve">навчальна дисципліна розрахована на години лекційних і практичних занять з метою обговорення актуальних </w:t>
      </w:r>
      <w:proofErr w:type="spellStart"/>
      <w:r>
        <w:rPr>
          <w:rFonts w:ascii="Times New Roman" w:hAnsi="Times New Roman" w:cs="Times New Roman"/>
          <w:color w:val="000000"/>
          <w:sz w:val="22"/>
          <w:szCs w:val="22"/>
        </w:rPr>
        <w:t>перекладознавчих</w:t>
      </w:r>
      <w:proofErr w:type="spellEnd"/>
      <w:r>
        <w:rPr>
          <w:rFonts w:ascii="Times New Roman" w:hAnsi="Times New Roman" w:cs="Times New Roman"/>
          <w:color w:val="000000"/>
          <w:sz w:val="22"/>
          <w:szCs w:val="22"/>
        </w:rPr>
        <w:t xml:space="preserve"> проблем сьогодення.</w:t>
      </w:r>
    </w:p>
    <w:p w:rsidR="00017789" w:rsidRDefault="00017789" w:rsidP="00CE37BD">
      <w:pPr>
        <w:pStyle w:val="10"/>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Мета та цілі курсу:</w:t>
      </w:r>
      <w:r>
        <w:rPr>
          <w:rFonts w:ascii="Times New Roman" w:hAnsi="Times New Roman" w:cs="Times New Roman"/>
          <w:color w:val="000000"/>
          <w:sz w:val="22"/>
          <w:szCs w:val="22"/>
        </w:rPr>
        <w:t xml:space="preserve"> ознайомлення здобувачів з основними концепціями, теоріями, ідеями, що сформувалися у межах радянського, українського та зарубіжного перекладознавства, перенесення відповідних знань у практичну площину: навчання письмового та усного перекладів; поглиблення загально-філологічної підготовки майбутніх учителів, викладачів, філологів, перекладачів.</w:t>
      </w:r>
    </w:p>
    <w:p w:rsidR="00017789" w:rsidRDefault="00017789" w:rsidP="00CE37BD">
      <w:pPr>
        <w:pStyle w:val="10"/>
        <w:numPr>
          <w:ilvl w:val="0"/>
          <w:numId w:val="2"/>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017789" w:rsidRPr="003F504F" w:rsidRDefault="00017789" w:rsidP="00CE37BD">
      <w:pPr>
        <w:pStyle w:val="10"/>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1</w:t>
      </w:r>
      <w:r w:rsidRPr="00E339DA">
        <w:rPr>
          <w:rFonts w:ascii="Times New Roman" w:hAnsi="Times New Roman" w:cs="Times New Roman"/>
          <w:b/>
          <w:color w:val="000000"/>
          <w:sz w:val="22"/>
          <w:szCs w:val="22"/>
        </w:rPr>
        <w:t>.</w:t>
      </w:r>
      <w:r w:rsidRPr="003F504F">
        <w:rPr>
          <w:rFonts w:ascii="Times New Roman" w:hAnsi="Times New Roman" w:cs="Times New Roman"/>
          <w:color w:val="000000"/>
          <w:sz w:val="22"/>
          <w:szCs w:val="22"/>
        </w:rPr>
        <w:t xml:space="preserve"> Здатність спілкуватися державною мовою як усно, так і письмово.</w:t>
      </w:r>
    </w:p>
    <w:p w:rsidR="00017789" w:rsidRPr="003F504F" w:rsidRDefault="00017789" w:rsidP="00CE37BD">
      <w:pPr>
        <w:pStyle w:val="10"/>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2</w:t>
      </w:r>
      <w:r>
        <w:rPr>
          <w:rFonts w:ascii="Times New Roman" w:hAnsi="Times New Roman" w:cs="Times New Roman"/>
          <w:b/>
          <w:color w:val="000000"/>
          <w:sz w:val="22"/>
          <w:szCs w:val="22"/>
        </w:rPr>
        <w:t>.</w:t>
      </w:r>
      <w:r w:rsidRPr="003F504F">
        <w:rPr>
          <w:rFonts w:ascii="Times New Roman" w:hAnsi="Times New Roman" w:cs="Times New Roman"/>
          <w:b/>
          <w:color w:val="000000"/>
          <w:sz w:val="22"/>
          <w:szCs w:val="22"/>
        </w:rPr>
        <w:t xml:space="preserve"> </w:t>
      </w:r>
      <w:r w:rsidRPr="003F504F">
        <w:rPr>
          <w:rFonts w:ascii="Times New Roman" w:hAnsi="Times New Roman" w:cs="Times New Roman"/>
          <w:color w:val="000000"/>
          <w:sz w:val="22"/>
          <w:szCs w:val="22"/>
        </w:rPr>
        <w:t>Здатність бути критичним і самокритичним.</w:t>
      </w:r>
    </w:p>
    <w:p w:rsidR="00017789" w:rsidRPr="003F504F" w:rsidRDefault="00017789" w:rsidP="00CE37BD">
      <w:pPr>
        <w:pStyle w:val="10"/>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3</w:t>
      </w:r>
      <w:r>
        <w:rPr>
          <w:rFonts w:ascii="Times New Roman" w:hAnsi="Times New Roman" w:cs="Times New Roman"/>
          <w:b/>
          <w:color w:val="000000"/>
          <w:sz w:val="22"/>
          <w:szCs w:val="22"/>
        </w:rPr>
        <w:t>.</w:t>
      </w:r>
      <w:r w:rsidRPr="003F504F">
        <w:rPr>
          <w:rFonts w:ascii="Times New Roman" w:hAnsi="Times New Roman" w:cs="Times New Roman"/>
          <w:color w:val="000000"/>
          <w:sz w:val="22"/>
          <w:szCs w:val="22"/>
        </w:rPr>
        <w:t xml:space="preserve"> З</w:t>
      </w:r>
      <w:r>
        <w:rPr>
          <w:rFonts w:ascii="Times New Roman" w:hAnsi="Times New Roman" w:cs="Times New Roman"/>
          <w:color w:val="000000"/>
          <w:sz w:val="22"/>
          <w:szCs w:val="22"/>
        </w:rPr>
        <w:t>датність до пошуку, опрацювання</w:t>
      </w:r>
      <w:r w:rsidRPr="003F504F">
        <w:rPr>
          <w:rFonts w:ascii="Times New Roman" w:hAnsi="Times New Roman" w:cs="Times New Roman"/>
          <w:color w:val="000000"/>
          <w:sz w:val="22"/>
          <w:szCs w:val="22"/>
        </w:rPr>
        <w:t xml:space="preserve"> та аналізу інформації з різних джерел.</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4.</w:t>
      </w:r>
      <w:r>
        <w:rPr>
          <w:rFonts w:ascii="Times New Roman" w:hAnsi="Times New Roman" w:cs="Times New Roman"/>
          <w:color w:val="000000"/>
          <w:sz w:val="22"/>
          <w:szCs w:val="22"/>
        </w:rPr>
        <w:t xml:space="preserve"> Уміння виявляти, ставити та вирішувати проблеми.</w:t>
      </w:r>
    </w:p>
    <w:p w:rsidR="00017789" w:rsidRDefault="00017789" w:rsidP="00CE37BD">
      <w:pPr>
        <w:pStyle w:val="10"/>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5</w:t>
      </w:r>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Здатність працювати в команді та автономно.</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6.</w:t>
      </w:r>
      <w:r>
        <w:rPr>
          <w:rFonts w:ascii="Times New Roman" w:hAnsi="Times New Roman" w:cs="Times New Roman"/>
          <w:color w:val="000000"/>
          <w:sz w:val="22"/>
          <w:szCs w:val="22"/>
        </w:rPr>
        <w:t xml:space="preserve"> Здатність спілкуватися іноземною мовою.</w:t>
      </w:r>
    </w:p>
    <w:p w:rsidR="00017789" w:rsidRPr="003F504F" w:rsidRDefault="00017789" w:rsidP="003F504F">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7. </w:t>
      </w:r>
      <w:r>
        <w:rPr>
          <w:rFonts w:ascii="Times New Roman" w:hAnsi="Times New Roman" w:cs="Times New Roman"/>
          <w:color w:val="000000"/>
          <w:sz w:val="22"/>
          <w:szCs w:val="22"/>
        </w:rPr>
        <w:t xml:space="preserve">Здатність до </w:t>
      </w:r>
      <w:r w:rsidRPr="003F504F">
        <w:rPr>
          <w:rFonts w:ascii="Times New Roman" w:hAnsi="Times New Roman" w:cs="Times New Roman"/>
          <w:color w:val="000000"/>
          <w:sz w:val="22"/>
          <w:szCs w:val="22"/>
        </w:rPr>
        <w:t>абстрактного мислення, аналізу та синтезу.</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8</w:t>
      </w:r>
      <w:r>
        <w:rPr>
          <w:rFonts w:ascii="Times New Roman" w:hAnsi="Times New Roman" w:cs="Times New Roman"/>
          <w:color w:val="000000"/>
          <w:sz w:val="22"/>
          <w:szCs w:val="22"/>
        </w:rPr>
        <w:t xml:space="preserve"> Навички використання інформаційних і комунікаційних технологій.</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9.</w:t>
      </w:r>
      <w:r>
        <w:rPr>
          <w:rFonts w:ascii="Times New Roman" w:hAnsi="Times New Roman" w:cs="Times New Roman"/>
          <w:color w:val="000000"/>
          <w:sz w:val="22"/>
          <w:szCs w:val="22"/>
        </w:rPr>
        <w:t xml:space="preserve"> Здатність до адаптації та дії в новій ситуації.</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10.</w:t>
      </w:r>
      <w:r>
        <w:rPr>
          <w:rFonts w:ascii="Times New Roman" w:hAnsi="Times New Roman" w:cs="Times New Roman"/>
          <w:color w:val="000000"/>
          <w:sz w:val="22"/>
          <w:szCs w:val="22"/>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11.</w:t>
      </w:r>
      <w:r>
        <w:rPr>
          <w:rFonts w:ascii="Times New Roman" w:hAnsi="Times New Roman" w:cs="Times New Roman"/>
          <w:color w:val="000000"/>
          <w:sz w:val="22"/>
          <w:szCs w:val="22"/>
        </w:rPr>
        <w:t xml:space="preserve"> Здатність проведення досліджень на належному рівні. </w:t>
      </w:r>
    </w:p>
    <w:p w:rsidR="00017789" w:rsidRDefault="00017789" w:rsidP="00E339DA">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12.</w:t>
      </w:r>
      <w:r>
        <w:rPr>
          <w:rFonts w:ascii="Times New Roman" w:hAnsi="Times New Roman" w:cs="Times New Roman"/>
          <w:color w:val="000000"/>
          <w:sz w:val="22"/>
          <w:szCs w:val="22"/>
        </w:rPr>
        <w:t xml:space="preserve"> Здатність генерувати нові ідеї (креативність).</w:t>
      </w:r>
    </w:p>
    <w:p w:rsidR="00017789" w:rsidRDefault="00017789" w:rsidP="00E339DA">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ФК 1. </w:t>
      </w:r>
      <w:r>
        <w:rPr>
          <w:rFonts w:ascii="Times New Roman" w:hAnsi="Times New Roman" w:cs="Times New Roman"/>
          <w:color w:val="000000"/>
          <w:sz w:val="22"/>
          <w:szCs w:val="22"/>
        </w:rPr>
        <w:t>Здатність вільно орієнтуватися в різних лінгвістичних напрямах і школах.</w:t>
      </w:r>
    </w:p>
    <w:p w:rsidR="00017789" w:rsidRDefault="00017789" w:rsidP="00E339DA">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2.</w:t>
      </w:r>
      <w:r>
        <w:rPr>
          <w:rFonts w:ascii="Times New Roman" w:hAnsi="Times New Roman" w:cs="Times New Roman"/>
          <w:color w:val="000000"/>
          <w:sz w:val="22"/>
          <w:szCs w:val="22"/>
        </w:rPr>
        <w:t xml:space="preserve"> Здатність осмислювати літературу як полі систему, розуміти еволюційний шлях розвитку вітчизняного і світового літературознавства.</w:t>
      </w:r>
    </w:p>
    <w:p w:rsidR="00017789" w:rsidRDefault="00017789" w:rsidP="00E339DA">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3.</w:t>
      </w:r>
      <w:r>
        <w:rPr>
          <w:rFonts w:ascii="Times New Roman" w:hAnsi="Times New Roman" w:cs="Times New Roman"/>
          <w:color w:val="000000"/>
          <w:sz w:val="22"/>
          <w:szCs w:val="22"/>
        </w:rPr>
        <w:t xml:space="preserve"> Здатність до критичного осмислення історичних надбань та новітніх досягнень філологічної науки.</w:t>
      </w:r>
    </w:p>
    <w:p w:rsidR="00017789" w:rsidRDefault="00017789" w:rsidP="00E339DA">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4.</w:t>
      </w:r>
      <w:r>
        <w:rPr>
          <w:rFonts w:ascii="Times New Roman" w:hAnsi="Times New Roman" w:cs="Times New Roman"/>
          <w:color w:val="000000"/>
          <w:sz w:val="22"/>
          <w:szCs w:val="22"/>
        </w:rPr>
        <w:t xml:space="preserve"> Здатність здійснювати  науковий аналіз і структурування мовного/мовленнєвого т й літературного матеріалу з урахуванням класичних і новітніх методологічних принципів.</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5.</w:t>
      </w:r>
      <w:r>
        <w:rPr>
          <w:rFonts w:ascii="Times New Roman" w:hAnsi="Times New Roman" w:cs="Times New Roman"/>
          <w:color w:val="000000"/>
          <w:sz w:val="22"/>
          <w:szCs w:val="22"/>
        </w:rPr>
        <w:t xml:space="preserve"> </w:t>
      </w:r>
      <w:r w:rsidRPr="003F504F">
        <w:rPr>
          <w:rFonts w:ascii="Times New Roman" w:hAnsi="Times New Roman" w:cs="Times New Roman"/>
          <w:color w:val="000000"/>
          <w:sz w:val="22"/>
          <w:szCs w:val="22"/>
        </w:rPr>
        <w:t xml:space="preserve">Усвідомлення </w:t>
      </w:r>
      <w:r>
        <w:rPr>
          <w:rFonts w:ascii="Times New Roman" w:hAnsi="Times New Roman" w:cs="Times New Roman"/>
          <w:color w:val="000000"/>
          <w:sz w:val="22"/>
          <w:szCs w:val="22"/>
        </w:rPr>
        <w:t>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017789" w:rsidRPr="003F504F" w:rsidRDefault="00017789" w:rsidP="00BC571D">
      <w:pPr>
        <w:pStyle w:val="10"/>
        <w:ind w:left="720"/>
        <w:jc w:val="both"/>
        <w:rPr>
          <w:rFonts w:ascii="Times New Roman" w:hAnsi="Times New Roman" w:cs="Times New Roman"/>
          <w:color w:val="000000"/>
          <w:sz w:val="22"/>
          <w:szCs w:val="22"/>
        </w:rPr>
      </w:pPr>
      <w:r w:rsidRPr="003F504F">
        <w:rPr>
          <w:rFonts w:ascii="Times New Roman" w:hAnsi="Times New Roman" w:cs="Times New Roman"/>
          <w:color w:val="000000"/>
          <w:sz w:val="22"/>
          <w:szCs w:val="22"/>
        </w:rPr>
        <w:t>структури філологічної науки та її теоретичних основ.</w:t>
      </w:r>
    </w:p>
    <w:p w:rsidR="00017789" w:rsidRDefault="00017789" w:rsidP="00BC571D">
      <w:pPr>
        <w:pStyle w:val="10"/>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lastRenderedPageBreak/>
        <w:t xml:space="preserve">ФК </w:t>
      </w:r>
      <w:r>
        <w:rPr>
          <w:rFonts w:ascii="Times New Roman" w:hAnsi="Times New Roman" w:cs="Times New Roman"/>
          <w:b/>
          <w:color w:val="000000"/>
          <w:sz w:val="22"/>
          <w:szCs w:val="22"/>
        </w:rPr>
        <w:t xml:space="preserve">6. </w:t>
      </w:r>
      <w:r w:rsidRPr="003F504F">
        <w:rPr>
          <w:rFonts w:ascii="Times New Roman" w:hAnsi="Times New Roman" w:cs="Times New Roman"/>
          <w:color w:val="000000"/>
          <w:sz w:val="22"/>
          <w:szCs w:val="22"/>
        </w:rPr>
        <w:t xml:space="preserve">Здатність </w:t>
      </w:r>
      <w:r>
        <w:rPr>
          <w:rFonts w:ascii="Times New Roman" w:hAnsi="Times New Roman" w:cs="Times New Roman"/>
          <w:color w:val="000000"/>
          <w:sz w:val="22"/>
          <w:szCs w:val="22"/>
        </w:rPr>
        <w:t>професійно застосовувати поглиблені знання з обраної філологічної спеціалізації для вирішення професійних завдань.</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7.</w:t>
      </w:r>
      <w:r>
        <w:rPr>
          <w:rFonts w:ascii="Times New Roman" w:hAnsi="Times New Roman" w:cs="Times New Roman"/>
          <w:color w:val="000000"/>
          <w:sz w:val="22"/>
          <w:szCs w:val="22"/>
        </w:rPr>
        <w:t xml:space="preserve"> Здатність вільно  користуватися спеціальною термінологією в обраній галузі філологічних досліджень.</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8.</w:t>
      </w:r>
      <w:r>
        <w:rPr>
          <w:rFonts w:ascii="Times New Roman" w:hAnsi="Times New Roman" w:cs="Times New Roman"/>
          <w:color w:val="000000"/>
          <w:sz w:val="22"/>
          <w:szCs w:val="22"/>
        </w:rPr>
        <w:t xml:space="preserve"> Усвідомлення ролі  експресивних, емоційних, логічних засобів мови  для досягнення запланованого прагматичного результату.</w:t>
      </w:r>
    </w:p>
    <w:p w:rsidR="00017789" w:rsidRPr="003F504F"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9.</w:t>
      </w:r>
      <w:r>
        <w:rPr>
          <w:rFonts w:ascii="Times New Roman" w:hAnsi="Times New Roman" w:cs="Times New Roman"/>
          <w:color w:val="000000"/>
          <w:sz w:val="22"/>
          <w:szCs w:val="22"/>
        </w:rPr>
        <w:t xml:space="preserve"> Здатність ефективно й компетентно проводити заняття різних видів у закладах вищої освіти</w:t>
      </w:r>
      <w:r w:rsidRPr="003F504F">
        <w:rPr>
          <w:rFonts w:ascii="Times New Roman" w:hAnsi="Times New Roman" w:cs="Times New Roman"/>
          <w:color w:val="000000"/>
          <w:sz w:val="22"/>
          <w:szCs w:val="22"/>
        </w:rPr>
        <w:t>.</w:t>
      </w:r>
    </w:p>
    <w:p w:rsidR="00017789" w:rsidRDefault="00017789" w:rsidP="00BC571D">
      <w:pPr>
        <w:pStyle w:val="10"/>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 xml:space="preserve">ПРН </w:t>
      </w:r>
      <w:r>
        <w:rPr>
          <w:rFonts w:ascii="Times New Roman" w:hAnsi="Times New Roman" w:cs="Times New Roman"/>
          <w:b/>
          <w:color w:val="000000"/>
          <w:sz w:val="22"/>
          <w:szCs w:val="22"/>
        </w:rPr>
        <w:t xml:space="preserve">1. </w:t>
      </w:r>
      <w:r>
        <w:rPr>
          <w:rFonts w:ascii="Times New Roman" w:hAnsi="Times New Roman" w:cs="Times New Roman"/>
          <w:color w:val="000000"/>
          <w:sz w:val="22"/>
          <w:szCs w:val="22"/>
        </w:rPr>
        <w:t>Оцінювати</w:t>
      </w:r>
      <w:r w:rsidRPr="005F2601">
        <w:rPr>
          <w:rFonts w:ascii="Times New Roman" w:hAnsi="Times New Roman" w:cs="Times New Roman"/>
          <w:color w:val="000000"/>
          <w:sz w:val="22"/>
          <w:szCs w:val="22"/>
        </w:rPr>
        <w:t xml:space="preserve"> власну навчальну та професійну діяльність, </w:t>
      </w:r>
      <w:r>
        <w:rPr>
          <w:rFonts w:ascii="Times New Roman" w:hAnsi="Times New Roman" w:cs="Times New Roman"/>
          <w:color w:val="000000"/>
          <w:sz w:val="22"/>
          <w:szCs w:val="22"/>
        </w:rPr>
        <w:t>будувати і втілювати ефективну стратегію саморозвитку та професійного самовдосконалення; розуміти основні теоретичні дисципліни в обсязі, необхідному для розв’язання професійних дослідних і педагогічних завдань; мовознавчі та літературознавчі дисципліни в синхронії та діахронії.</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2.</w:t>
      </w:r>
      <w:r>
        <w:rPr>
          <w:rFonts w:ascii="Times New Roman" w:hAnsi="Times New Roman" w:cs="Times New Roman"/>
          <w:color w:val="000000"/>
          <w:sz w:val="22"/>
          <w:szCs w:val="22"/>
        </w:rPr>
        <w:t xml:space="preserve">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3.</w:t>
      </w:r>
      <w:r>
        <w:rPr>
          <w:rFonts w:ascii="Times New Roman" w:hAnsi="Times New Roman" w:cs="Times New Roman"/>
          <w:color w:val="000000"/>
          <w:sz w:val="22"/>
          <w:szCs w:val="22"/>
        </w:rPr>
        <w:t xml:space="preserve"> 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дослідження в конкретній філологічній галузі.</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4.</w:t>
      </w:r>
      <w:r>
        <w:rPr>
          <w:rFonts w:ascii="Times New Roman" w:hAnsi="Times New Roman" w:cs="Times New Roman"/>
          <w:color w:val="000000"/>
          <w:sz w:val="22"/>
          <w:szCs w:val="22"/>
        </w:rPr>
        <w:t xml:space="preserve"> Оцінювати й критично аналізувати соціально, </w:t>
      </w:r>
      <w:proofErr w:type="spellStart"/>
      <w:r>
        <w:rPr>
          <w:rFonts w:ascii="Times New Roman" w:hAnsi="Times New Roman" w:cs="Times New Roman"/>
          <w:color w:val="000000"/>
          <w:sz w:val="22"/>
          <w:szCs w:val="22"/>
        </w:rPr>
        <w:t>особистісно</w:t>
      </w:r>
      <w:proofErr w:type="spellEnd"/>
      <w:r>
        <w:rPr>
          <w:rFonts w:ascii="Times New Roman" w:hAnsi="Times New Roman" w:cs="Times New Roman"/>
          <w:color w:val="000000"/>
          <w:sz w:val="22"/>
          <w:szCs w:val="22"/>
        </w:rPr>
        <w:t xml:space="preserve">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017789" w:rsidRDefault="00017789" w:rsidP="00BC571D">
      <w:pPr>
        <w:pStyle w:val="10"/>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5.</w:t>
      </w:r>
      <w:r>
        <w:rPr>
          <w:rFonts w:ascii="Times New Roman" w:hAnsi="Times New Roman" w:cs="Times New Roman"/>
          <w:color w:val="000000"/>
          <w:sz w:val="22"/>
          <w:szCs w:val="22"/>
        </w:rPr>
        <w:t xml:space="preserve"> Знаходити оптимальні  шляхи ефективної взаємодії у професійному колективі та з представниками інших професійних груп різного рівня; управління освітнім процесом ; ефективне здійснення комунікативно-навчальної функції (з охопленням інформаційного, мотиваційно-стимулюючого та </w:t>
      </w:r>
      <w:proofErr w:type="spellStart"/>
      <w:r>
        <w:rPr>
          <w:rFonts w:ascii="Times New Roman" w:hAnsi="Times New Roman" w:cs="Times New Roman"/>
          <w:color w:val="000000"/>
          <w:sz w:val="22"/>
          <w:szCs w:val="22"/>
        </w:rPr>
        <w:t>контрольно-коригуючого</w:t>
      </w:r>
      <w:proofErr w:type="spellEnd"/>
      <w:r>
        <w:rPr>
          <w:rFonts w:ascii="Times New Roman" w:hAnsi="Times New Roman" w:cs="Times New Roman"/>
          <w:color w:val="000000"/>
          <w:sz w:val="22"/>
          <w:szCs w:val="22"/>
        </w:rPr>
        <w:t xml:space="preserve"> компонентів); конструктивно-проектних функцій: планувати  і творчо конструювати робочий процес; організаторської функції; творчо розв’язувати методичні задачі в процесі роботи, вносити до планів науково виважені корективи з метою досягнення бажаного результату.</w:t>
      </w:r>
    </w:p>
    <w:p w:rsidR="00017789" w:rsidRDefault="00017789" w:rsidP="00BC571D">
      <w:pPr>
        <w:pStyle w:val="10"/>
        <w:ind w:left="720"/>
        <w:jc w:val="both"/>
        <w:rPr>
          <w:rFonts w:ascii="Times New Roman" w:hAnsi="Times New Roman" w:cs="Times New Roman"/>
          <w:color w:val="000000"/>
          <w:sz w:val="22"/>
          <w:szCs w:val="22"/>
        </w:rPr>
      </w:pPr>
      <w:r w:rsidRPr="0009655A">
        <w:rPr>
          <w:rFonts w:ascii="Times New Roman" w:hAnsi="Times New Roman" w:cs="Times New Roman"/>
          <w:b/>
          <w:color w:val="000000"/>
          <w:sz w:val="22"/>
          <w:szCs w:val="22"/>
        </w:rPr>
        <w:t xml:space="preserve">ПРН 6. </w:t>
      </w:r>
      <w:r>
        <w:rPr>
          <w:rFonts w:ascii="Times New Roman" w:hAnsi="Times New Roman" w:cs="Times New Roman"/>
          <w:color w:val="000000"/>
          <w:sz w:val="22"/>
          <w:szCs w:val="22"/>
        </w:rPr>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p w:rsidR="00017789" w:rsidRPr="00F21246" w:rsidRDefault="00017789" w:rsidP="00F21246">
      <w:pPr>
        <w:pStyle w:val="10"/>
        <w:ind w:left="720"/>
        <w:jc w:val="both"/>
        <w:rPr>
          <w:rFonts w:ascii="Times New Roman" w:hAnsi="Times New Roman" w:cs="Times New Roman"/>
          <w:color w:val="000000"/>
          <w:sz w:val="22"/>
          <w:szCs w:val="22"/>
        </w:rPr>
      </w:pPr>
      <w:r w:rsidRPr="00BC571D">
        <w:rPr>
          <w:rFonts w:ascii="Times New Roman" w:hAnsi="Times New Roman" w:cs="Times New Roman"/>
          <w:b/>
          <w:color w:val="000000"/>
          <w:sz w:val="22"/>
          <w:szCs w:val="22"/>
        </w:rPr>
        <w:t xml:space="preserve">ПРН 7. </w:t>
      </w:r>
      <w:r w:rsidRPr="00BC571D">
        <w:rPr>
          <w:rFonts w:ascii="Times New Roman" w:hAnsi="Times New Roman" w:cs="Times New Roman"/>
          <w:color w:val="000000"/>
          <w:sz w:val="22"/>
          <w:szCs w:val="22"/>
        </w:rPr>
        <w:t>Аналізувати, порівнювати і класифікувати різні напрями і</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школи в лінгвістиці; усвідомлювати</w:t>
      </w:r>
      <w:r>
        <w:rPr>
          <w:rFonts w:ascii="Times New Roman" w:hAnsi="Times New Roman" w:cs="Times New Roman"/>
          <w:color w:val="000000"/>
          <w:sz w:val="22"/>
          <w:szCs w:val="22"/>
        </w:rPr>
        <w:t xml:space="preserve"> проблеми сучасної лінгвістики; </w:t>
      </w:r>
      <w:r w:rsidRPr="00F21246">
        <w:rPr>
          <w:rFonts w:ascii="Times New Roman" w:hAnsi="Times New Roman" w:cs="Times New Roman"/>
          <w:color w:val="000000"/>
          <w:sz w:val="22"/>
          <w:szCs w:val="22"/>
        </w:rPr>
        <w:t xml:space="preserve">систему </w:t>
      </w:r>
      <w:proofErr w:type="spellStart"/>
      <w:r w:rsidRPr="00F21246">
        <w:rPr>
          <w:rFonts w:ascii="Times New Roman" w:hAnsi="Times New Roman" w:cs="Times New Roman"/>
          <w:color w:val="000000"/>
          <w:sz w:val="22"/>
          <w:szCs w:val="22"/>
        </w:rPr>
        <w:t>лінгвокультурологічних</w:t>
      </w:r>
      <w:proofErr w:type="spellEnd"/>
      <w:r>
        <w:rPr>
          <w:rFonts w:ascii="Times New Roman" w:hAnsi="Times New Roman" w:cs="Times New Roman"/>
          <w:color w:val="000000"/>
          <w:sz w:val="22"/>
          <w:szCs w:val="22"/>
        </w:rPr>
        <w:t xml:space="preserve"> знань, специфіку мовних картин </w:t>
      </w:r>
      <w:r w:rsidRPr="00F21246">
        <w:rPr>
          <w:rFonts w:ascii="Times New Roman" w:hAnsi="Times New Roman" w:cs="Times New Roman"/>
          <w:color w:val="000000"/>
          <w:sz w:val="22"/>
          <w:szCs w:val="22"/>
        </w:rPr>
        <w:t>світу й у відповідних особли</w:t>
      </w:r>
      <w:r>
        <w:rPr>
          <w:rFonts w:ascii="Times New Roman" w:hAnsi="Times New Roman" w:cs="Times New Roman"/>
          <w:color w:val="000000"/>
          <w:sz w:val="22"/>
          <w:szCs w:val="22"/>
        </w:rPr>
        <w:t xml:space="preserve">востях мовної поведінки носіїв; </w:t>
      </w:r>
      <w:r w:rsidRPr="00F21246">
        <w:rPr>
          <w:rFonts w:ascii="Times New Roman" w:hAnsi="Times New Roman" w:cs="Times New Roman"/>
          <w:color w:val="000000"/>
          <w:sz w:val="22"/>
          <w:szCs w:val="22"/>
        </w:rPr>
        <w:t>принципи лінгвістичного аналізу текс</w:t>
      </w:r>
      <w:r>
        <w:rPr>
          <w:rFonts w:ascii="Times New Roman" w:hAnsi="Times New Roman" w:cs="Times New Roman"/>
          <w:color w:val="000000"/>
          <w:sz w:val="22"/>
          <w:szCs w:val="22"/>
        </w:rPr>
        <w:t xml:space="preserve">ту; засвоїти знання про мову як </w:t>
      </w:r>
      <w:r w:rsidRPr="00F21246">
        <w:rPr>
          <w:rFonts w:ascii="Times New Roman" w:hAnsi="Times New Roman" w:cs="Times New Roman"/>
          <w:color w:val="000000"/>
          <w:sz w:val="22"/>
          <w:szCs w:val="22"/>
        </w:rPr>
        <w:t>суспільне явище, її зв’язок з мис</w:t>
      </w:r>
      <w:r>
        <w:rPr>
          <w:rFonts w:ascii="Times New Roman" w:hAnsi="Times New Roman" w:cs="Times New Roman"/>
          <w:color w:val="000000"/>
          <w:sz w:val="22"/>
          <w:szCs w:val="22"/>
        </w:rPr>
        <w:t xml:space="preserve">ленням, культурою та суспільним </w:t>
      </w:r>
      <w:r w:rsidRPr="00F21246">
        <w:rPr>
          <w:rFonts w:ascii="Times New Roman" w:hAnsi="Times New Roman" w:cs="Times New Roman"/>
          <w:color w:val="000000"/>
          <w:sz w:val="22"/>
          <w:szCs w:val="22"/>
        </w:rPr>
        <w:t>розвитком народу; історію лі</w:t>
      </w:r>
      <w:r>
        <w:rPr>
          <w:rFonts w:ascii="Times New Roman" w:hAnsi="Times New Roman" w:cs="Times New Roman"/>
          <w:color w:val="000000"/>
          <w:sz w:val="22"/>
          <w:szCs w:val="22"/>
        </w:rPr>
        <w:t xml:space="preserve">нгвістичних учень і методологію </w:t>
      </w:r>
      <w:r w:rsidRPr="00F21246">
        <w:rPr>
          <w:rFonts w:ascii="Times New Roman" w:hAnsi="Times New Roman" w:cs="Times New Roman"/>
          <w:color w:val="000000"/>
          <w:sz w:val="22"/>
          <w:szCs w:val="22"/>
        </w:rPr>
        <w:t>мовознавчих досліджень.</w:t>
      </w:r>
    </w:p>
    <w:p w:rsidR="00017789" w:rsidRPr="00F21246" w:rsidRDefault="00017789" w:rsidP="00F21246">
      <w:pPr>
        <w:pStyle w:val="10"/>
        <w:ind w:left="720"/>
        <w:jc w:val="both"/>
        <w:rPr>
          <w:rFonts w:ascii="Times New Roman" w:hAnsi="Times New Roman" w:cs="Times New Roman"/>
          <w:color w:val="000000"/>
          <w:sz w:val="22"/>
          <w:szCs w:val="22"/>
        </w:rPr>
      </w:pPr>
      <w:r w:rsidRPr="00F21246">
        <w:rPr>
          <w:rFonts w:ascii="Times New Roman" w:hAnsi="Times New Roman" w:cs="Times New Roman"/>
          <w:b/>
          <w:color w:val="000000"/>
          <w:sz w:val="22"/>
          <w:szCs w:val="22"/>
        </w:rPr>
        <w:t>ПРН 8.</w:t>
      </w:r>
      <w:r w:rsidRPr="00F21246">
        <w:rPr>
          <w:rFonts w:ascii="Times New Roman" w:hAnsi="Times New Roman" w:cs="Times New Roman"/>
          <w:color w:val="000000"/>
          <w:sz w:val="22"/>
          <w:szCs w:val="22"/>
        </w:rPr>
        <w:t xml:space="preserve"> Оцінювати історичні</w:t>
      </w:r>
      <w:r>
        <w:rPr>
          <w:rFonts w:ascii="Times New Roman" w:hAnsi="Times New Roman" w:cs="Times New Roman"/>
          <w:color w:val="000000"/>
          <w:sz w:val="22"/>
          <w:szCs w:val="22"/>
        </w:rPr>
        <w:t xml:space="preserve"> надбання та новітні досягнення </w:t>
      </w:r>
      <w:r w:rsidRPr="00F21246">
        <w:rPr>
          <w:rFonts w:ascii="Times New Roman" w:hAnsi="Times New Roman" w:cs="Times New Roman"/>
          <w:color w:val="000000"/>
          <w:sz w:val="22"/>
          <w:szCs w:val="22"/>
        </w:rPr>
        <w:t>лінгвістики, прикладної лі</w:t>
      </w:r>
      <w:r>
        <w:rPr>
          <w:rFonts w:ascii="Times New Roman" w:hAnsi="Times New Roman" w:cs="Times New Roman"/>
          <w:color w:val="000000"/>
          <w:sz w:val="22"/>
          <w:szCs w:val="22"/>
        </w:rPr>
        <w:t xml:space="preserve">нгвістики та перекладознавства, </w:t>
      </w:r>
      <w:r w:rsidRPr="00F21246">
        <w:rPr>
          <w:rFonts w:ascii="Times New Roman" w:hAnsi="Times New Roman" w:cs="Times New Roman"/>
          <w:color w:val="000000"/>
          <w:sz w:val="22"/>
          <w:szCs w:val="22"/>
        </w:rPr>
        <w:t>тенденцій і перспектив розв</w:t>
      </w:r>
      <w:r>
        <w:rPr>
          <w:rFonts w:ascii="Times New Roman" w:hAnsi="Times New Roman" w:cs="Times New Roman"/>
          <w:color w:val="000000"/>
          <w:sz w:val="22"/>
          <w:szCs w:val="22"/>
        </w:rPr>
        <w:t xml:space="preserve">итку систем штучного інтелекту; </w:t>
      </w:r>
      <w:r w:rsidRPr="00F21246">
        <w:rPr>
          <w:rFonts w:ascii="Times New Roman" w:hAnsi="Times New Roman" w:cs="Times New Roman"/>
          <w:color w:val="000000"/>
          <w:sz w:val="22"/>
          <w:szCs w:val="22"/>
        </w:rPr>
        <w:t>принципи побудови та техн</w:t>
      </w:r>
      <w:r>
        <w:rPr>
          <w:rFonts w:ascii="Times New Roman" w:hAnsi="Times New Roman" w:cs="Times New Roman"/>
          <w:color w:val="000000"/>
          <w:sz w:val="22"/>
          <w:szCs w:val="22"/>
        </w:rPr>
        <w:t xml:space="preserve">ологію розробки систем штучного </w:t>
      </w:r>
      <w:r w:rsidRPr="00F21246">
        <w:rPr>
          <w:rFonts w:ascii="Times New Roman" w:hAnsi="Times New Roman" w:cs="Times New Roman"/>
          <w:color w:val="000000"/>
          <w:sz w:val="22"/>
          <w:szCs w:val="22"/>
        </w:rPr>
        <w:t>інтелекту; моделей оброб</w:t>
      </w:r>
      <w:r>
        <w:rPr>
          <w:rFonts w:ascii="Times New Roman" w:hAnsi="Times New Roman" w:cs="Times New Roman"/>
          <w:color w:val="000000"/>
          <w:sz w:val="22"/>
          <w:szCs w:val="22"/>
        </w:rPr>
        <w:t xml:space="preserve">ки та подання знань; перспектив </w:t>
      </w:r>
      <w:r w:rsidRPr="00F21246">
        <w:rPr>
          <w:rFonts w:ascii="Times New Roman" w:hAnsi="Times New Roman" w:cs="Times New Roman"/>
          <w:color w:val="000000"/>
          <w:sz w:val="22"/>
          <w:szCs w:val="22"/>
        </w:rPr>
        <w:t>машинного перекладу.</w:t>
      </w:r>
    </w:p>
    <w:p w:rsidR="00017789" w:rsidRPr="00F21246" w:rsidRDefault="00017789" w:rsidP="00F21246">
      <w:pPr>
        <w:pStyle w:val="10"/>
        <w:ind w:left="720"/>
        <w:jc w:val="both"/>
        <w:rPr>
          <w:rFonts w:ascii="Times New Roman" w:hAnsi="Times New Roman" w:cs="Times New Roman"/>
          <w:color w:val="000000"/>
          <w:sz w:val="22"/>
          <w:szCs w:val="22"/>
        </w:rPr>
      </w:pPr>
      <w:r w:rsidRPr="00F21246">
        <w:rPr>
          <w:rFonts w:ascii="Times New Roman" w:hAnsi="Times New Roman" w:cs="Times New Roman"/>
          <w:b/>
          <w:color w:val="000000"/>
          <w:sz w:val="22"/>
          <w:szCs w:val="22"/>
        </w:rPr>
        <w:t>ПРН 9.</w:t>
      </w:r>
      <w:r w:rsidRPr="00F21246">
        <w:rPr>
          <w:rFonts w:ascii="Times New Roman" w:hAnsi="Times New Roman" w:cs="Times New Roman"/>
          <w:color w:val="000000"/>
          <w:sz w:val="22"/>
          <w:szCs w:val="22"/>
        </w:rPr>
        <w:t xml:space="preserve"> Характеризувати теоретичн</w:t>
      </w:r>
      <w:r>
        <w:rPr>
          <w:rFonts w:ascii="Times New Roman" w:hAnsi="Times New Roman" w:cs="Times New Roman"/>
          <w:color w:val="000000"/>
          <w:sz w:val="22"/>
          <w:szCs w:val="22"/>
        </w:rPr>
        <w:t xml:space="preserve">і засади (концепції, категорії, </w:t>
      </w:r>
      <w:r w:rsidRPr="00F21246">
        <w:rPr>
          <w:rFonts w:ascii="Times New Roman" w:hAnsi="Times New Roman" w:cs="Times New Roman"/>
          <w:color w:val="000000"/>
          <w:sz w:val="22"/>
          <w:szCs w:val="22"/>
        </w:rPr>
        <w:t>принципи, основні пон</w:t>
      </w:r>
      <w:r>
        <w:rPr>
          <w:rFonts w:ascii="Times New Roman" w:hAnsi="Times New Roman" w:cs="Times New Roman"/>
          <w:color w:val="000000"/>
          <w:sz w:val="22"/>
          <w:szCs w:val="22"/>
        </w:rPr>
        <w:t xml:space="preserve">яття тощо) та прикладні аспекти </w:t>
      </w:r>
      <w:r w:rsidRPr="00F21246">
        <w:rPr>
          <w:rFonts w:ascii="Times New Roman" w:hAnsi="Times New Roman" w:cs="Times New Roman"/>
          <w:color w:val="000000"/>
          <w:sz w:val="22"/>
          <w:szCs w:val="22"/>
        </w:rPr>
        <w:t>мовознавства; застосовувати базов</w:t>
      </w:r>
      <w:r>
        <w:rPr>
          <w:rFonts w:ascii="Times New Roman" w:hAnsi="Times New Roman" w:cs="Times New Roman"/>
          <w:color w:val="000000"/>
          <w:sz w:val="22"/>
          <w:szCs w:val="22"/>
        </w:rPr>
        <w:t xml:space="preserve">ий поняттєвий, термінологічний, </w:t>
      </w:r>
      <w:r w:rsidRPr="00F21246">
        <w:rPr>
          <w:rFonts w:ascii="Times New Roman" w:hAnsi="Times New Roman" w:cs="Times New Roman"/>
          <w:color w:val="000000"/>
          <w:sz w:val="22"/>
          <w:szCs w:val="22"/>
        </w:rPr>
        <w:t xml:space="preserve">концептуальний апарат конкретних </w:t>
      </w:r>
      <w:r>
        <w:rPr>
          <w:rFonts w:ascii="Times New Roman" w:hAnsi="Times New Roman" w:cs="Times New Roman"/>
          <w:color w:val="000000"/>
          <w:sz w:val="22"/>
          <w:szCs w:val="22"/>
        </w:rPr>
        <w:t xml:space="preserve">галузей прикладної лінгвістики, </w:t>
      </w:r>
      <w:r w:rsidRPr="00F21246">
        <w:rPr>
          <w:rFonts w:ascii="Times New Roman" w:hAnsi="Times New Roman" w:cs="Times New Roman"/>
          <w:color w:val="000000"/>
          <w:sz w:val="22"/>
          <w:szCs w:val="22"/>
        </w:rPr>
        <w:t>їх теоретичні й емпіричні д</w:t>
      </w:r>
      <w:r>
        <w:rPr>
          <w:rFonts w:ascii="Times New Roman" w:hAnsi="Times New Roman" w:cs="Times New Roman"/>
          <w:color w:val="000000"/>
          <w:sz w:val="22"/>
          <w:szCs w:val="22"/>
        </w:rPr>
        <w:t>осягнення на рівні, що дозволяє і</w:t>
      </w:r>
      <w:r w:rsidRPr="00F21246">
        <w:rPr>
          <w:rFonts w:ascii="Times New Roman" w:hAnsi="Times New Roman" w:cs="Times New Roman"/>
          <w:color w:val="000000"/>
          <w:sz w:val="22"/>
          <w:szCs w:val="22"/>
        </w:rPr>
        <w:t>нтерпретувати явища і пр</w:t>
      </w:r>
      <w:r>
        <w:rPr>
          <w:rFonts w:ascii="Times New Roman" w:hAnsi="Times New Roman" w:cs="Times New Roman"/>
          <w:color w:val="000000"/>
          <w:sz w:val="22"/>
          <w:szCs w:val="22"/>
        </w:rPr>
        <w:t xml:space="preserve">оцеси комп’ютерної лінгвістики; </w:t>
      </w:r>
      <w:r w:rsidRPr="00F21246">
        <w:rPr>
          <w:rFonts w:ascii="Times New Roman" w:hAnsi="Times New Roman" w:cs="Times New Roman"/>
          <w:color w:val="000000"/>
          <w:sz w:val="22"/>
          <w:szCs w:val="22"/>
        </w:rPr>
        <w:t>впроваджувати елементи тео</w:t>
      </w:r>
      <w:r>
        <w:rPr>
          <w:rFonts w:ascii="Times New Roman" w:hAnsi="Times New Roman" w:cs="Times New Roman"/>
          <w:color w:val="000000"/>
          <w:sz w:val="22"/>
          <w:szCs w:val="22"/>
        </w:rPr>
        <w:t xml:space="preserve">ретичного та експериментального </w:t>
      </w:r>
      <w:r w:rsidRPr="00F21246">
        <w:rPr>
          <w:rFonts w:ascii="Times New Roman" w:hAnsi="Times New Roman" w:cs="Times New Roman"/>
          <w:color w:val="000000"/>
          <w:sz w:val="22"/>
          <w:szCs w:val="22"/>
        </w:rPr>
        <w:t>дослідження, вико</w:t>
      </w:r>
      <w:r>
        <w:rPr>
          <w:rFonts w:ascii="Times New Roman" w:hAnsi="Times New Roman" w:cs="Times New Roman"/>
          <w:color w:val="000000"/>
          <w:sz w:val="22"/>
          <w:szCs w:val="22"/>
        </w:rPr>
        <w:t xml:space="preserve">нувати базові дослідницькі </w:t>
      </w:r>
      <w:proofErr w:type="spellStart"/>
      <w:r w:rsidRPr="00F21246">
        <w:rPr>
          <w:rFonts w:ascii="Times New Roman" w:hAnsi="Times New Roman" w:cs="Times New Roman"/>
          <w:color w:val="000000"/>
          <w:sz w:val="22"/>
          <w:szCs w:val="22"/>
        </w:rPr>
        <w:t>перекладознавчі</w:t>
      </w:r>
      <w:proofErr w:type="spellEnd"/>
      <w:r w:rsidRPr="00F21246">
        <w:rPr>
          <w:rFonts w:ascii="Times New Roman" w:hAnsi="Times New Roman" w:cs="Times New Roman"/>
          <w:color w:val="000000"/>
          <w:sz w:val="22"/>
          <w:szCs w:val="22"/>
        </w:rPr>
        <w:t xml:space="preserve"> з</w:t>
      </w:r>
      <w:r>
        <w:rPr>
          <w:rFonts w:ascii="Times New Roman" w:hAnsi="Times New Roman" w:cs="Times New Roman"/>
          <w:color w:val="000000"/>
          <w:sz w:val="22"/>
          <w:szCs w:val="22"/>
        </w:rPr>
        <w:t xml:space="preserve">авдання з урахуванням елементів </w:t>
      </w:r>
      <w:r w:rsidRPr="00F21246">
        <w:rPr>
          <w:rFonts w:ascii="Times New Roman" w:hAnsi="Times New Roman" w:cs="Times New Roman"/>
          <w:color w:val="000000"/>
          <w:sz w:val="22"/>
          <w:szCs w:val="22"/>
        </w:rPr>
        <w:t>програмування й автоматичної об</w:t>
      </w:r>
      <w:r>
        <w:rPr>
          <w:rFonts w:ascii="Times New Roman" w:hAnsi="Times New Roman" w:cs="Times New Roman"/>
          <w:color w:val="000000"/>
          <w:sz w:val="22"/>
          <w:szCs w:val="22"/>
        </w:rPr>
        <w:t>робки тексту; здійснювати доказ і</w:t>
      </w:r>
      <w:r w:rsidRPr="00F21246">
        <w:rPr>
          <w:rFonts w:ascii="Times New Roman" w:hAnsi="Times New Roman" w:cs="Times New Roman"/>
          <w:color w:val="000000"/>
          <w:sz w:val="22"/>
          <w:szCs w:val="22"/>
        </w:rPr>
        <w:t>снування алгоритму в рамках алгор</w:t>
      </w:r>
      <w:r>
        <w:rPr>
          <w:rFonts w:ascii="Times New Roman" w:hAnsi="Times New Roman" w:cs="Times New Roman"/>
          <w:color w:val="000000"/>
          <w:sz w:val="22"/>
          <w:szCs w:val="22"/>
        </w:rPr>
        <w:t xml:space="preserve">итмічної системи, заснованої на </w:t>
      </w:r>
      <w:r w:rsidRPr="00F21246">
        <w:rPr>
          <w:rFonts w:ascii="Times New Roman" w:hAnsi="Times New Roman" w:cs="Times New Roman"/>
          <w:color w:val="000000"/>
          <w:sz w:val="22"/>
          <w:szCs w:val="22"/>
        </w:rPr>
        <w:t>понятті рекурсивних функцій.</w:t>
      </w:r>
    </w:p>
    <w:p w:rsidR="00017789" w:rsidRPr="00F21246" w:rsidRDefault="00017789" w:rsidP="00F21246">
      <w:pPr>
        <w:pStyle w:val="10"/>
        <w:ind w:left="720"/>
        <w:jc w:val="both"/>
        <w:rPr>
          <w:rFonts w:ascii="Times New Roman" w:hAnsi="Times New Roman" w:cs="Times New Roman"/>
          <w:color w:val="000000"/>
          <w:sz w:val="22"/>
          <w:szCs w:val="22"/>
        </w:rPr>
      </w:pPr>
      <w:r w:rsidRPr="00F21246">
        <w:rPr>
          <w:rFonts w:ascii="Times New Roman" w:hAnsi="Times New Roman" w:cs="Times New Roman"/>
          <w:b/>
          <w:color w:val="000000"/>
          <w:sz w:val="22"/>
          <w:szCs w:val="22"/>
        </w:rPr>
        <w:t>ПРН 10.</w:t>
      </w:r>
      <w:r w:rsidRPr="00F21246">
        <w:rPr>
          <w:rFonts w:ascii="Times New Roman" w:hAnsi="Times New Roman" w:cs="Times New Roman"/>
          <w:color w:val="000000"/>
          <w:sz w:val="22"/>
          <w:szCs w:val="22"/>
        </w:rPr>
        <w:t xml:space="preserve"> Збирати й систематизувати мовні, мовленнєві факти,</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інтерпретувати й перекладати тексти різних стилів і жанрів;</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працювати з науковою літерату</w:t>
      </w:r>
      <w:r>
        <w:rPr>
          <w:rFonts w:ascii="Times New Roman" w:hAnsi="Times New Roman" w:cs="Times New Roman"/>
          <w:color w:val="000000"/>
          <w:sz w:val="22"/>
          <w:szCs w:val="22"/>
        </w:rPr>
        <w:t xml:space="preserve">рою; визначати та застосовувати </w:t>
      </w:r>
      <w:r w:rsidRPr="00F21246">
        <w:rPr>
          <w:rFonts w:ascii="Times New Roman" w:hAnsi="Times New Roman" w:cs="Times New Roman"/>
          <w:color w:val="000000"/>
          <w:sz w:val="22"/>
          <w:szCs w:val="22"/>
        </w:rPr>
        <w:t>знання щодо моделювання проце</w:t>
      </w:r>
      <w:r>
        <w:rPr>
          <w:rFonts w:ascii="Times New Roman" w:hAnsi="Times New Roman" w:cs="Times New Roman"/>
          <w:color w:val="000000"/>
          <w:sz w:val="22"/>
          <w:szCs w:val="22"/>
        </w:rPr>
        <w:t xml:space="preserve">сів сприйняття та продукування, </w:t>
      </w:r>
      <w:r w:rsidRPr="00F21246">
        <w:rPr>
          <w:rFonts w:ascii="Times New Roman" w:hAnsi="Times New Roman" w:cs="Times New Roman"/>
          <w:color w:val="000000"/>
          <w:sz w:val="22"/>
          <w:szCs w:val="22"/>
        </w:rPr>
        <w:t>класифікації помилок мовних і мо</w:t>
      </w:r>
      <w:r>
        <w:rPr>
          <w:rFonts w:ascii="Times New Roman" w:hAnsi="Times New Roman" w:cs="Times New Roman"/>
          <w:color w:val="000000"/>
          <w:sz w:val="22"/>
          <w:szCs w:val="22"/>
        </w:rPr>
        <w:t xml:space="preserve">вленнєвих механізмів; визначати </w:t>
      </w:r>
      <w:r w:rsidRPr="00F21246">
        <w:rPr>
          <w:rFonts w:ascii="Times New Roman" w:hAnsi="Times New Roman" w:cs="Times New Roman"/>
          <w:color w:val="000000"/>
          <w:sz w:val="22"/>
          <w:szCs w:val="22"/>
        </w:rPr>
        <w:t>суть та характер нерозв’язаних на</w:t>
      </w:r>
      <w:r>
        <w:rPr>
          <w:rFonts w:ascii="Times New Roman" w:hAnsi="Times New Roman" w:cs="Times New Roman"/>
          <w:color w:val="000000"/>
          <w:sz w:val="22"/>
          <w:szCs w:val="22"/>
        </w:rPr>
        <w:t xml:space="preserve">укових проблем; узагальнювати й </w:t>
      </w:r>
      <w:r w:rsidRPr="00F21246">
        <w:rPr>
          <w:rFonts w:ascii="Times New Roman" w:hAnsi="Times New Roman" w:cs="Times New Roman"/>
          <w:color w:val="000000"/>
          <w:sz w:val="22"/>
          <w:szCs w:val="22"/>
        </w:rPr>
        <w:t>класифікувати емпірични</w:t>
      </w:r>
      <w:r>
        <w:rPr>
          <w:rFonts w:ascii="Times New Roman" w:hAnsi="Times New Roman" w:cs="Times New Roman"/>
          <w:color w:val="000000"/>
          <w:sz w:val="22"/>
          <w:szCs w:val="22"/>
        </w:rPr>
        <w:t xml:space="preserve">й матеріал, вирішувати завдання </w:t>
      </w:r>
      <w:r w:rsidRPr="00F21246">
        <w:rPr>
          <w:rFonts w:ascii="Times New Roman" w:hAnsi="Times New Roman" w:cs="Times New Roman"/>
          <w:color w:val="000000"/>
          <w:sz w:val="22"/>
          <w:szCs w:val="22"/>
        </w:rPr>
        <w:t>пошукового та проблемного характеру тощо.</w:t>
      </w:r>
    </w:p>
    <w:p w:rsidR="00017789" w:rsidRPr="00F21246" w:rsidRDefault="00017789" w:rsidP="00645F0F">
      <w:pPr>
        <w:pStyle w:val="10"/>
        <w:ind w:left="720"/>
        <w:jc w:val="both"/>
        <w:rPr>
          <w:rFonts w:ascii="Times New Roman" w:hAnsi="Times New Roman" w:cs="Times New Roman"/>
          <w:color w:val="000000"/>
          <w:sz w:val="22"/>
          <w:szCs w:val="22"/>
        </w:rPr>
      </w:pPr>
      <w:r w:rsidRPr="00F21246">
        <w:rPr>
          <w:rFonts w:ascii="Times New Roman" w:hAnsi="Times New Roman" w:cs="Times New Roman"/>
          <w:b/>
          <w:color w:val="000000"/>
          <w:sz w:val="22"/>
          <w:szCs w:val="22"/>
        </w:rPr>
        <w:lastRenderedPageBreak/>
        <w:t>ПРН 11.</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Здійснювати науковий</w:t>
      </w:r>
      <w:r>
        <w:rPr>
          <w:rFonts w:ascii="Times New Roman" w:hAnsi="Times New Roman" w:cs="Times New Roman"/>
          <w:color w:val="000000"/>
          <w:sz w:val="22"/>
          <w:szCs w:val="22"/>
        </w:rPr>
        <w:t xml:space="preserve"> аналіз мовного, мовленнєвого й </w:t>
      </w:r>
      <w:r w:rsidRPr="00F21246">
        <w:rPr>
          <w:rFonts w:ascii="Times New Roman" w:hAnsi="Times New Roman" w:cs="Times New Roman"/>
          <w:color w:val="000000"/>
          <w:sz w:val="22"/>
          <w:szCs w:val="22"/>
        </w:rPr>
        <w:t>літературного матеріалу, інтерпр</w:t>
      </w:r>
      <w:r>
        <w:rPr>
          <w:rFonts w:ascii="Times New Roman" w:hAnsi="Times New Roman" w:cs="Times New Roman"/>
          <w:color w:val="000000"/>
          <w:sz w:val="22"/>
          <w:szCs w:val="22"/>
        </w:rPr>
        <w:t xml:space="preserve">етувати та структурувати його з </w:t>
      </w:r>
      <w:r w:rsidRPr="00F21246">
        <w:rPr>
          <w:rFonts w:ascii="Times New Roman" w:hAnsi="Times New Roman" w:cs="Times New Roman"/>
          <w:color w:val="000000"/>
          <w:sz w:val="22"/>
          <w:szCs w:val="22"/>
        </w:rPr>
        <w:t>урахуванням доцільних методо</w:t>
      </w:r>
      <w:r>
        <w:rPr>
          <w:rFonts w:ascii="Times New Roman" w:hAnsi="Times New Roman" w:cs="Times New Roman"/>
          <w:color w:val="000000"/>
          <w:sz w:val="22"/>
          <w:szCs w:val="22"/>
        </w:rPr>
        <w:t xml:space="preserve">логічних принципів, формулювати </w:t>
      </w:r>
      <w:r w:rsidRPr="00F21246">
        <w:rPr>
          <w:rFonts w:ascii="Times New Roman" w:hAnsi="Times New Roman" w:cs="Times New Roman"/>
          <w:color w:val="000000"/>
          <w:sz w:val="22"/>
          <w:szCs w:val="22"/>
        </w:rPr>
        <w:t xml:space="preserve">узагальнення на основі самостійно </w:t>
      </w:r>
      <w:r>
        <w:rPr>
          <w:rFonts w:ascii="Times New Roman" w:hAnsi="Times New Roman" w:cs="Times New Roman"/>
          <w:color w:val="000000"/>
          <w:sz w:val="22"/>
          <w:szCs w:val="22"/>
        </w:rPr>
        <w:t xml:space="preserve">опрацьованих даних; аналізувати </w:t>
      </w:r>
      <w:r w:rsidRPr="00F21246">
        <w:rPr>
          <w:rFonts w:ascii="Times New Roman" w:hAnsi="Times New Roman" w:cs="Times New Roman"/>
          <w:color w:val="000000"/>
          <w:sz w:val="22"/>
          <w:szCs w:val="22"/>
        </w:rPr>
        <w:t>та узагальнювати найбільш важливі</w:t>
      </w:r>
      <w:r>
        <w:rPr>
          <w:rFonts w:ascii="Times New Roman" w:hAnsi="Times New Roman" w:cs="Times New Roman"/>
          <w:color w:val="000000"/>
          <w:sz w:val="22"/>
          <w:szCs w:val="22"/>
        </w:rPr>
        <w:t xml:space="preserve"> та актуальні явища, характерні </w:t>
      </w:r>
      <w:r w:rsidRPr="00F21246">
        <w:rPr>
          <w:rFonts w:ascii="Times New Roman" w:hAnsi="Times New Roman" w:cs="Times New Roman"/>
          <w:color w:val="000000"/>
          <w:sz w:val="22"/>
          <w:szCs w:val="22"/>
        </w:rPr>
        <w:t>для лінгвістики тексту, роби</w:t>
      </w:r>
      <w:r>
        <w:rPr>
          <w:rFonts w:ascii="Times New Roman" w:hAnsi="Times New Roman" w:cs="Times New Roman"/>
          <w:color w:val="000000"/>
          <w:sz w:val="22"/>
          <w:szCs w:val="22"/>
        </w:rPr>
        <w:t xml:space="preserve">ти лінгвістичний аналіз тексту, </w:t>
      </w:r>
      <w:r w:rsidRPr="00F21246">
        <w:rPr>
          <w:rFonts w:ascii="Times New Roman" w:hAnsi="Times New Roman" w:cs="Times New Roman"/>
          <w:color w:val="000000"/>
          <w:sz w:val="22"/>
          <w:szCs w:val="22"/>
        </w:rPr>
        <w:t>реферувати науково-лінгвістичну,</w:t>
      </w:r>
      <w:r>
        <w:rPr>
          <w:rFonts w:ascii="Times New Roman" w:hAnsi="Times New Roman" w:cs="Times New Roman"/>
          <w:color w:val="000000"/>
          <w:sz w:val="22"/>
          <w:szCs w:val="22"/>
        </w:rPr>
        <w:t xml:space="preserve"> художню, ділову, публіцистичну </w:t>
      </w:r>
      <w:r w:rsidRPr="00F21246">
        <w:rPr>
          <w:rFonts w:ascii="Times New Roman" w:hAnsi="Times New Roman" w:cs="Times New Roman"/>
          <w:color w:val="000000"/>
          <w:sz w:val="22"/>
          <w:szCs w:val="22"/>
        </w:rPr>
        <w:t>літературу.</w:t>
      </w:r>
    </w:p>
    <w:p w:rsidR="00017789" w:rsidRPr="00F21246" w:rsidRDefault="00017789" w:rsidP="00F21F2B">
      <w:pPr>
        <w:pStyle w:val="10"/>
        <w:ind w:left="720"/>
        <w:jc w:val="both"/>
        <w:rPr>
          <w:rFonts w:ascii="Times New Roman" w:hAnsi="Times New Roman" w:cs="Times New Roman"/>
          <w:color w:val="000000"/>
          <w:sz w:val="22"/>
          <w:szCs w:val="22"/>
        </w:rPr>
      </w:pPr>
      <w:r w:rsidRPr="00645F0F">
        <w:rPr>
          <w:rFonts w:ascii="Times New Roman" w:hAnsi="Times New Roman" w:cs="Times New Roman"/>
          <w:b/>
          <w:color w:val="000000"/>
          <w:sz w:val="22"/>
          <w:szCs w:val="22"/>
        </w:rPr>
        <w:t>ПРН 12.</w:t>
      </w:r>
      <w:r w:rsidRPr="00F21246">
        <w:rPr>
          <w:rFonts w:ascii="Times New Roman" w:hAnsi="Times New Roman" w:cs="Times New Roman"/>
          <w:color w:val="000000"/>
          <w:sz w:val="22"/>
          <w:szCs w:val="22"/>
        </w:rPr>
        <w:t xml:space="preserve"> Дотримуватися пр</w:t>
      </w:r>
      <w:r>
        <w:rPr>
          <w:rFonts w:ascii="Times New Roman" w:hAnsi="Times New Roman" w:cs="Times New Roman"/>
          <w:color w:val="000000"/>
          <w:sz w:val="22"/>
          <w:szCs w:val="22"/>
        </w:rPr>
        <w:t xml:space="preserve">авил академічної доброчесності; </w:t>
      </w:r>
      <w:r w:rsidRPr="00F21246">
        <w:rPr>
          <w:rFonts w:ascii="Times New Roman" w:hAnsi="Times New Roman" w:cs="Times New Roman"/>
          <w:color w:val="000000"/>
          <w:sz w:val="22"/>
          <w:szCs w:val="22"/>
        </w:rPr>
        <w:t>виявляти спроможність працюва</w:t>
      </w:r>
      <w:r>
        <w:rPr>
          <w:rFonts w:ascii="Times New Roman" w:hAnsi="Times New Roman" w:cs="Times New Roman"/>
          <w:color w:val="000000"/>
          <w:sz w:val="22"/>
          <w:szCs w:val="22"/>
        </w:rPr>
        <w:t xml:space="preserve">ти самостійно та в групі, уміти </w:t>
      </w:r>
      <w:r w:rsidRPr="00F21246">
        <w:rPr>
          <w:rFonts w:ascii="Times New Roman" w:hAnsi="Times New Roman" w:cs="Times New Roman"/>
          <w:color w:val="000000"/>
          <w:sz w:val="22"/>
          <w:szCs w:val="22"/>
        </w:rPr>
        <w:t>отримати результат в умовах</w:t>
      </w:r>
      <w:r>
        <w:rPr>
          <w:rFonts w:ascii="Times New Roman" w:hAnsi="Times New Roman" w:cs="Times New Roman"/>
          <w:color w:val="000000"/>
          <w:sz w:val="22"/>
          <w:szCs w:val="22"/>
        </w:rPr>
        <w:t xml:space="preserve"> обмеженого часу з наголосом на </w:t>
      </w:r>
      <w:r w:rsidRPr="00F21246">
        <w:rPr>
          <w:rFonts w:ascii="Times New Roman" w:hAnsi="Times New Roman" w:cs="Times New Roman"/>
          <w:color w:val="000000"/>
          <w:sz w:val="22"/>
          <w:szCs w:val="22"/>
        </w:rPr>
        <w:t>професійну сумлінність та унеможливлення плагіату.</w:t>
      </w:r>
    </w:p>
    <w:p w:rsidR="00017789" w:rsidRPr="00F21246" w:rsidRDefault="00017789" w:rsidP="00F21F2B">
      <w:pPr>
        <w:pStyle w:val="10"/>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13.</w:t>
      </w:r>
      <w:r w:rsidRPr="00F21246">
        <w:rPr>
          <w:rFonts w:ascii="Times New Roman" w:hAnsi="Times New Roman" w:cs="Times New Roman"/>
          <w:color w:val="000000"/>
          <w:sz w:val="22"/>
          <w:szCs w:val="22"/>
        </w:rPr>
        <w:t xml:space="preserve"> Доступно й ар</w:t>
      </w:r>
      <w:r>
        <w:rPr>
          <w:rFonts w:ascii="Times New Roman" w:hAnsi="Times New Roman" w:cs="Times New Roman"/>
          <w:color w:val="000000"/>
          <w:sz w:val="22"/>
          <w:szCs w:val="22"/>
        </w:rPr>
        <w:t xml:space="preserve">гументовано пояснювати сутність </w:t>
      </w:r>
      <w:r w:rsidRPr="00F21246">
        <w:rPr>
          <w:rFonts w:ascii="Times New Roman" w:hAnsi="Times New Roman" w:cs="Times New Roman"/>
          <w:color w:val="000000"/>
          <w:sz w:val="22"/>
          <w:szCs w:val="22"/>
        </w:rPr>
        <w:t>конкретних філологічних питань, власну</w:t>
      </w:r>
      <w:r>
        <w:rPr>
          <w:rFonts w:ascii="Times New Roman" w:hAnsi="Times New Roman" w:cs="Times New Roman"/>
          <w:color w:val="000000"/>
          <w:sz w:val="22"/>
          <w:szCs w:val="22"/>
        </w:rPr>
        <w:t xml:space="preserve"> точку зору на них та її </w:t>
      </w:r>
      <w:r w:rsidRPr="00F21246">
        <w:rPr>
          <w:rFonts w:ascii="Times New Roman" w:hAnsi="Times New Roman" w:cs="Times New Roman"/>
          <w:color w:val="000000"/>
          <w:sz w:val="22"/>
          <w:szCs w:val="22"/>
        </w:rPr>
        <w:t>обґрунтування як фахівцям, так і широкому загалу.</w:t>
      </w:r>
    </w:p>
    <w:p w:rsidR="00017789" w:rsidRPr="00F21246" w:rsidRDefault="00017789" w:rsidP="00F21F2B">
      <w:pPr>
        <w:pStyle w:val="10"/>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14.</w:t>
      </w:r>
      <w:r w:rsidRPr="00F21246">
        <w:rPr>
          <w:rFonts w:ascii="Times New Roman" w:hAnsi="Times New Roman" w:cs="Times New Roman"/>
          <w:color w:val="000000"/>
          <w:sz w:val="22"/>
          <w:szCs w:val="22"/>
        </w:rPr>
        <w:t xml:space="preserve"> Створювати, аналізувати й </w:t>
      </w:r>
      <w:r>
        <w:rPr>
          <w:rFonts w:ascii="Times New Roman" w:hAnsi="Times New Roman" w:cs="Times New Roman"/>
          <w:color w:val="000000"/>
          <w:sz w:val="22"/>
          <w:szCs w:val="22"/>
        </w:rPr>
        <w:t xml:space="preserve">редагувати тексти різних стилів </w:t>
      </w:r>
      <w:r w:rsidRPr="00F21246">
        <w:rPr>
          <w:rFonts w:ascii="Times New Roman" w:hAnsi="Times New Roman" w:cs="Times New Roman"/>
          <w:color w:val="000000"/>
          <w:sz w:val="22"/>
          <w:szCs w:val="22"/>
        </w:rPr>
        <w:t xml:space="preserve">та жанрів; здійснювати переклад </w:t>
      </w:r>
      <w:proofErr w:type="spellStart"/>
      <w:r>
        <w:rPr>
          <w:rFonts w:ascii="Times New Roman" w:hAnsi="Times New Roman" w:cs="Times New Roman"/>
          <w:color w:val="000000"/>
          <w:sz w:val="22"/>
          <w:szCs w:val="22"/>
        </w:rPr>
        <w:t>німецько-</w:t>
      </w:r>
      <w:proofErr w:type="spellEnd"/>
      <w:r>
        <w:rPr>
          <w:rFonts w:ascii="Times New Roman" w:hAnsi="Times New Roman" w:cs="Times New Roman"/>
          <w:color w:val="000000"/>
          <w:sz w:val="22"/>
          <w:szCs w:val="22"/>
        </w:rPr>
        <w:t xml:space="preserve"> та українськомовних текстів різних </w:t>
      </w:r>
      <w:r w:rsidRPr="00F21246">
        <w:rPr>
          <w:rFonts w:ascii="Times New Roman" w:hAnsi="Times New Roman" w:cs="Times New Roman"/>
          <w:color w:val="000000"/>
          <w:sz w:val="22"/>
          <w:szCs w:val="22"/>
        </w:rPr>
        <w:t>функціональних стилів; віршувати практичні проблеми</w:t>
      </w:r>
      <w:r>
        <w:rPr>
          <w:rFonts w:ascii="Times New Roman" w:hAnsi="Times New Roman" w:cs="Times New Roman"/>
          <w:color w:val="000000"/>
          <w:sz w:val="22"/>
          <w:szCs w:val="22"/>
        </w:rPr>
        <w:t xml:space="preserve"> та потреби </w:t>
      </w:r>
      <w:r w:rsidRPr="00F21246">
        <w:rPr>
          <w:rFonts w:ascii="Times New Roman" w:hAnsi="Times New Roman" w:cs="Times New Roman"/>
          <w:color w:val="000000"/>
          <w:sz w:val="22"/>
          <w:szCs w:val="22"/>
        </w:rPr>
        <w:t>суспільства за допомогою</w:t>
      </w:r>
      <w:r>
        <w:rPr>
          <w:rFonts w:ascii="Times New Roman" w:hAnsi="Times New Roman" w:cs="Times New Roman"/>
          <w:color w:val="000000"/>
          <w:sz w:val="22"/>
          <w:szCs w:val="22"/>
        </w:rPr>
        <w:t xml:space="preserve"> природної людської мови, яка є </w:t>
      </w:r>
      <w:r w:rsidRPr="00F21246">
        <w:rPr>
          <w:rFonts w:ascii="Times New Roman" w:hAnsi="Times New Roman" w:cs="Times New Roman"/>
          <w:color w:val="000000"/>
          <w:sz w:val="22"/>
          <w:szCs w:val="22"/>
        </w:rPr>
        <w:t>унікальним засобом збереження, на</w:t>
      </w:r>
      <w:r>
        <w:rPr>
          <w:rFonts w:ascii="Times New Roman" w:hAnsi="Times New Roman" w:cs="Times New Roman"/>
          <w:color w:val="000000"/>
          <w:sz w:val="22"/>
          <w:szCs w:val="22"/>
        </w:rPr>
        <w:t xml:space="preserve">копичення, передачі інформації; </w:t>
      </w:r>
      <w:r w:rsidRPr="00F21246">
        <w:rPr>
          <w:rFonts w:ascii="Times New Roman" w:hAnsi="Times New Roman" w:cs="Times New Roman"/>
          <w:color w:val="000000"/>
          <w:sz w:val="22"/>
          <w:szCs w:val="22"/>
        </w:rPr>
        <w:t>аналізувати текст на природн</w:t>
      </w:r>
      <w:r>
        <w:rPr>
          <w:rFonts w:ascii="Times New Roman" w:hAnsi="Times New Roman" w:cs="Times New Roman"/>
          <w:color w:val="000000"/>
          <w:sz w:val="22"/>
          <w:szCs w:val="22"/>
        </w:rPr>
        <w:t xml:space="preserve">ій мові для адекватного відбору </w:t>
      </w:r>
      <w:r w:rsidRPr="00F21246">
        <w:rPr>
          <w:rFonts w:ascii="Times New Roman" w:hAnsi="Times New Roman" w:cs="Times New Roman"/>
          <w:color w:val="000000"/>
          <w:sz w:val="22"/>
          <w:szCs w:val="22"/>
        </w:rPr>
        <w:t>мовного матеріалу з метою вдосконалення методики викладання мо</w:t>
      </w:r>
      <w:r>
        <w:rPr>
          <w:rFonts w:ascii="Times New Roman" w:hAnsi="Times New Roman" w:cs="Times New Roman"/>
          <w:color w:val="000000"/>
          <w:sz w:val="22"/>
          <w:szCs w:val="22"/>
        </w:rPr>
        <w:t xml:space="preserve">в </w:t>
      </w:r>
      <w:r w:rsidRPr="00F21246">
        <w:rPr>
          <w:rFonts w:ascii="Times New Roman" w:hAnsi="Times New Roman" w:cs="Times New Roman"/>
          <w:color w:val="000000"/>
          <w:sz w:val="22"/>
          <w:szCs w:val="22"/>
        </w:rPr>
        <w:t>та мовного тестування; а</w:t>
      </w:r>
      <w:r>
        <w:rPr>
          <w:rFonts w:ascii="Times New Roman" w:hAnsi="Times New Roman" w:cs="Times New Roman"/>
          <w:color w:val="000000"/>
          <w:sz w:val="22"/>
          <w:szCs w:val="22"/>
        </w:rPr>
        <w:t xml:space="preserve">декватно перетворювати тексти в </w:t>
      </w:r>
      <w:r w:rsidRPr="00F21246">
        <w:rPr>
          <w:rFonts w:ascii="Times New Roman" w:hAnsi="Times New Roman" w:cs="Times New Roman"/>
          <w:color w:val="000000"/>
          <w:sz w:val="22"/>
          <w:szCs w:val="22"/>
        </w:rPr>
        <w:t>іншомовну форму (автоматизо</w:t>
      </w:r>
      <w:r>
        <w:rPr>
          <w:rFonts w:ascii="Times New Roman" w:hAnsi="Times New Roman" w:cs="Times New Roman"/>
          <w:color w:val="000000"/>
          <w:sz w:val="22"/>
          <w:szCs w:val="22"/>
        </w:rPr>
        <w:t xml:space="preserve">ваний переклад); уніфікувати та </w:t>
      </w:r>
      <w:r w:rsidRPr="00F21246">
        <w:rPr>
          <w:rFonts w:ascii="Times New Roman" w:hAnsi="Times New Roman" w:cs="Times New Roman"/>
          <w:color w:val="000000"/>
          <w:sz w:val="22"/>
          <w:szCs w:val="22"/>
        </w:rPr>
        <w:t>стандартизувати науково-техніч</w:t>
      </w:r>
      <w:r>
        <w:rPr>
          <w:rFonts w:ascii="Times New Roman" w:hAnsi="Times New Roman" w:cs="Times New Roman"/>
          <w:color w:val="000000"/>
          <w:sz w:val="22"/>
          <w:szCs w:val="22"/>
        </w:rPr>
        <w:t xml:space="preserve">ну термінологію; автоматизувати </w:t>
      </w:r>
      <w:r w:rsidRPr="00F21246">
        <w:rPr>
          <w:rFonts w:ascii="Times New Roman" w:hAnsi="Times New Roman" w:cs="Times New Roman"/>
          <w:color w:val="000000"/>
          <w:sz w:val="22"/>
          <w:szCs w:val="22"/>
        </w:rPr>
        <w:t>лексикографічну працю.</w:t>
      </w:r>
    </w:p>
    <w:p w:rsidR="00017789" w:rsidRPr="00F21246" w:rsidRDefault="00017789" w:rsidP="00F21F2B">
      <w:pPr>
        <w:pStyle w:val="10"/>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15.</w:t>
      </w:r>
      <w:r w:rsidRPr="00F21246">
        <w:rPr>
          <w:rFonts w:ascii="Times New Roman" w:hAnsi="Times New Roman" w:cs="Times New Roman"/>
          <w:color w:val="000000"/>
          <w:sz w:val="22"/>
          <w:szCs w:val="22"/>
        </w:rPr>
        <w:t xml:space="preserve"> Обирати оптимальні до</w:t>
      </w:r>
      <w:r>
        <w:rPr>
          <w:rFonts w:ascii="Times New Roman" w:hAnsi="Times New Roman" w:cs="Times New Roman"/>
          <w:color w:val="000000"/>
          <w:sz w:val="22"/>
          <w:szCs w:val="22"/>
        </w:rPr>
        <w:t xml:space="preserve">слідницькі підходи й методи для </w:t>
      </w:r>
      <w:r w:rsidRPr="00F21246">
        <w:rPr>
          <w:rFonts w:ascii="Times New Roman" w:hAnsi="Times New Roman" w:cs="Times New Roman"/>
          <w:color w:val="000000"/>
          <w:sz w:val="22"/>
          <w:szCs w:val="22"/>
        </w:rPr>
        <w:t>аналізу конкретного лінгвістичног</w:t>
      </w:r>
      <w:r>
        <w:rPr>
          <w:rFonts w:ascii="Times New Roman" w:hAnsi="Times New Roman" w:cs="Times New Roman"/>
          <w:color w:val="000000"/>
          <w:sz w:val="22"/>
          <w:szCs w:val="22"/>
        </w:rPr>
        <w:t xml:space="preserve">о матеріалу; формувати системне </w:t>
      </w:r>
      <w:r w:rsidRPr="00F21246">
        <w:rPr>
          <w:rFonts w:ascii="Times New Roman" w:hAnsi="Times New Roman" w:cs="Times New Roman"/>
          <w:color w:val="000000"/>
          <w:sz w:val="22"/>
          <w:szCs w:val="22"/>
        </w:rPr>
        <w:t>уявлення про загальні риси та</w:t>
      </w:r>
      <w:r>
        <w:rPr>
          <w:rFonts w:ascii="Times New Roman" w:hAnsi="Times New Roman" w:cs="Times New Roman"/>
          <w:color w:val="000000"/>
          <w:sz w:val="22"/>
          <w:szCs w:val="22"/>
        </w:rPr>
        <w:t xml:space="preserve"> мовні особливості стародавньої </w:t>
      </w:r>
      <w:r w:rsidRPr="00F21246">
        <w:rPr>
          <w:rFonts w:ascii="Times New Roman" w:hAnsi="Times New Roman" w:cs="Times New Roman"/>
          <w:color w:val="000000"/>
          <w:sz w:val="22"/>
          <w:szCs w:val="22"/>
        </w:rPr>
        <w:t>культури; застосовувати методи по</w:t>
      </w:r>
      <w:r>
        <w:rPr>
          <w:rFonts w:ascii="Times New Roman" w:hAnsi="Times New Roman" w:cs="Times New Roman"/>
          <w:color w:val="000000"/>
          <w:sz w:val="22"/>
          <w:szCs w:val="22"/>
        </w:rPr>
        <w:t xml:space="preserve">шуку, аналізу та обробки мовних </w:t>
      </w:r>
      <w:r w:rsidRPr="00F21246">
        <w:rPr>
          <w:rFonts w:ascii="Times New Roman" w:hAnsi="Times New Roman" w:cs="Times New Roman"/>
          <w:color w:val="000000"/>
          <w:sz w:val="22"/>
          <w:szCs w:val="22"/>
        </w:rPr>
        <w:t>даних; методикою вивчення мо</w:t>
      </w:r>
      <w:r>
        <w:rPr>
          <w:rFonts w:ascii="Times New Roman" w:hAnsi="Times New Roman" w:cs="Times New Roman"/>
          <w:color w:val="000000"/>
          <w:sz w:val="22"/>
          <w:szCs w:val="22"/>
        </w:rPr>
        <w:t xml:space="preserve">вних матеріалів в галузі мов та </w:t>
      </w:r>
      <w:r w:rsidRPr="00F21246">
        <w:rPr>
          <w:rFonts w:ascii="Times New Roman" w:hAnsi="Times New Roman" w:cs="Times New Roman"/>
          <w:color w:val="000000"/>
          <w:sz w:val="22"/>
          <w:szCs w:val="22"/>
        </w:rPr>
        <w:t>культур та їх практичного</w:t>
      </w:r>
      <w:r>
        <w:rPr>
          <w:rFonts w:ascii="Times New Roman" w:hAnsi="Times New Roman" w:cs="Times New Roman"/>
          <w:color w:val="000000"/>
          <w:sz w:val="22"/>
          <w:szCs w:val="22"/>
        </w:rPr>
        <w:t xml:space="preserve"> використання в професіональній </w:t>
      </w:r>
      <w:r w:rsidRPr="00F21246">
        <w:rPr>
          <w:rFonts w:ascii="Times New Roman" w:hAnsi="Times New Roman" w:cs="Times New Roman"/>
          <w:color w:val="000000"/>
          <w:sz w:val="22"/>
          <w:szCs w:val="22"/>
        </w:rPr>
        <w:t>діяльності.</w:t>
      </w:r>
    </w:p>
    <w:p w:rsidR="00017789" w:rsidRPr="00F21246" w:rsidRDefault="00017789" w:rsidP="00F21F2B">
      <w:pPr>
        <w:pStyle w:val="10"/>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16.</w:t>
      </w:r>
      <w:r w:rsidRPr="00F21246">
        <w:rPr>
          <w:rFonts w:ascii="Times New Roman" w:hAnsi="Times New Roman" w:cs="Times New Roman"/>
          <w:color w:val="000000"/>
          <w:sz w:val="22"/>
          <w:szCs w:val="22"/>
        </w:rPr>
        <w:t xml:space="preserve"> Використовувати спеціа</w:t>
      </w:r>
      <w:r>
        <w:rPr>
          <w:rFonts w:ascii="Times New Roman" w:hAnsi="Times New Roman" w:cs="Times New Roman"/>
          <w:color w:val="000000"/>
          <w:sz w:val="22"/>
          <w:szCs w:val="22"/>
        </w:rPr>
        <w:t xml:space="preserve">лізовані концептуальні знання з </w:t>
      </w:r>
      <w:r w:rsidRPr="00F21246">
        <w:rPr>
          <w:rFonts w:ascii="Times New Roman" w:hAnsi="Times New Roman" w:cs="Times New Roman"/>
          <w:color w:val="000000"/>
          <w:sz w:val="22"/>
          <w:szCs w:val="22"/>
        </w:rPr>
        <w:t>обраної філологічної галузі для розв’язання складних задач і проблем,</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що потребує оновлення та і</w:t>
      </w:r>
      <w:r>
        <w:rPr>
          <w:rFonts w:ascii="Times New Roman" w:hAnsi="Times New Roman" w:cs="Times New Roman"/>
          <w:color w:val="000000"/>
          <w:sz w:val="22"/>
          <w:szCs w:val="22"/>
        </w:rPr>
        <w:t xml:space="preserve">нтеграції знань, часто в умовах </w:t>
      </w:r>
      <w:r w:rsidRPr="00F21246">
        <w:rPr>
          <w:rFonts w:ascii="Times New Roman" w:hAnsi="Times New Roman" w:cs="Times New Roman"/>
          <w:color w:val="000000"/>
          <w:sz w:val="22"/>
          <w:szCs w:val="22"/>
        </w:rPr>
        <w:t>неповної/недостатньої ін</w:t>
      </w:r>
      <w:r>
        <w:rPr>
          <w:rFonts w:ascii="Times New Roman" w:hAnsi="Times New Roman" w:cs="Times New Roman"/>
          <w:color w:val="000000"/>
          <w:sz w:val="22"/>
          <w:szCs w:val="22"/>
        </w:rPr>
        <w:t xml:space="preserve">формації та суперечливих вимог; </w:t>
      </w:r>
      <w:r w:rsidRPr="00F21246">
        <w:rPr>
          <w:rFonts w:ascii="Times New Roman" w:hAnsi="Times New Roman" w:cs="Times New Roman"/>
          <w:color w:val="000000"/>
          <w:sz w:val="22"/>
          <w:szCs w:val="22"/>
        </w:rPr>
        <w:t>підвищувати власний про</w:t>
      </w:r>
      <w:r>
        <w:rPr>
          <w:rFonts w:ascii="Times New Roman" w:hAnsi="Times New Roman" w:cs="Times New Roman"/>
          <w:color w:val="000000"/>
          <w:sz w:val="22"/>
          <w:szCs w:val="22"/>
        </w:rPr>
        <w:t xml:space="preserve">фесійний рівень, вдосконалювати </w:t>
      </w:r>
      <w:r w:rsidRPr="00F21246">
        <w:rPr>
          <w:rFonts w:ascii="Times New Roman" w:hAnsi="Times New Roman" w:cs="Times New Roman"/>
          <w:color w:val="000000"/>
          <w:sz w:val="22"/>
          <w:szCs w:val="22"/>
        </w:rPr>
        <w:t>кваліфікацію.</w:t>
      </w:r>
    </w:p>
    <w:p w:rsidR="00017789" w:rsidRDefault="00017789" w:rsidP="007D49DB">
      <w:pPr>
        <w:pStyle w:val="10"/>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17.</w:t>
      </w:r>
      <w:r w:rsidRPr="00F21246">
        <w:rPr>
          <w:rFonts w:ascii="Times New Roman" w:hAnsi="Times New Roman" w:cs="Times New Roman"/>
          <w:color w:val="000000"/>
          <w:sz w:val="22"/>
          <w:szCs w:val="22"/>
        </w:rPr>
        <w:t xml:space="preserve"> Планувати, організовув</w:t>
      </w:r>
      <w:r>
        <w:rPr>
          <w:rFonts w:ascii="Times New Roman" w:hAnsi="Times New Roman" w:cs="Times New Roman"/>
          <w:color w:val="000000"/>
          <w:sz w:val="22"/>
          <w:szCs w:val="22"/>
        </w:rPr>
        <w:t xml:space="preserve">ати, здійснювати і презентувати </w:t>
      </w:r>
      <w:r w:rsidRPr="00F21246">
        <w:rPr>
          <w:rFonts w:ascii="Times New Roman" w:hAnsi="Times New Roman" w:cs="Times New Roman"/>
          <w:color w:val="000000"/>
          <w:sz w:val="22"/>
          <w:szCs w:val="22"/>
        </w:rPr>
        <w:t>дослідження та/або інноваційні розробки в конкретній</w:t>
      </w:r>
      <w:r>
        <w:rPr>
          <w:rFonts w:ascii="Times New Roman" w:hAnsi="Times New Roman" w:cs="Times New Roman"/>
          <w:color w:val="000000"/>
          <w:sz w:val="22"/>
          <w:szCs w:val="22"/>
        </w:rPr>
        <w:t xml:space="preserve"> філологічній</w:t>
      </w:r>
      <w:r>
        <w:rPr>
          <w:rFonts w:ascii="Times New Roman" w:hAnsi="Times New Roman" w:cs="Times New Roman"/>
          <w:color w:val="000000"/>
          <w:sz w:val="22"/>
          <w:szCs w:val="22"/>
        </w:rPr>
        <w:tab/>
        <w:t xml:space="preserve"> галузі.</w:t>
      </w:r>
    </w:p>
    <w:p w:rsidR="00017789" w:rsidRPr="007D49DB" w:rsidRDefault="00017789" w:rsidP="007D49DB">
      <w:pPr>
        <w:pStyle w:val="10"/>
        <w:numPr>
          <w:ilvl w:val="0"/>
          <w:numId w:val="2"/>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017789" w:rsidRPr="007D49DB" w:rsidRDefault="00017789" w:rsidP="007D49DB">
      <w:pPr>
        <w:pStyle w:val="10"/>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017789" w:rsidTr="00E05453">
        <w:tc>
          <w:tcPr>
            <w:tcW w:w="3510" w:type="dxa"/>
          </w:tcPr>
          <w:p w:rsidR="00017789" w:rsidRDefault="00017789" w:rsidP="00E05453">
            <w:pPr>
              <w:pStyle w:val="10"/>
              <w:rPr>
                <w:rFonts w:ascii="Times New Roman" w:hAnsi="Times New Roman" w:cs="Times New Roman"/>
                <w:color w:val="000000"/>
                <w:sz w:val="22"/>
                <w:szCs w:val="22"/>
              </w:rPr>
            </w:pPr>
          </w:p>
        </w:tc>
        <w:tc>
          <w:tcPr>
            <w:tcW w:w="3486"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b/>
                <w:color w:val="000000"/>
                <w:sz w:val="22"/>
                <w:szCs w:val="22"/>
              </w:rPr>
              <w:t>Лекції</w:t>
            </w:r>
          </w:p>
        </w:tc>
        <w:tc>
          <w:tcPr>
            <w:tcW w:w="3531"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b/>
                <w:color w:val="000000"/>
                <w:sz w:val="22"/>
                <w:szCs w:val="22"/>
              </w:rPr>
              <w:t>Практичні заняття</w:t>
            </w:r>
          </w:p>
        </w:tc>
        <w:tc>
          <w:tcPr>
            <w:tcW w:w="2895"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b/>
                <w:color w:val="000000"/>
                <w:sz w:val="22"/>
                <w:szCs w:val="22"/>
              </w:rPr>
              <w:t>Самостійна робота</w:t>
            </w:r>
          </w:p>
        </w:tc>
      </w:tr>
      <w:tr w:rsidR="00017789" w:rsidTr="00E05453">
        <w:tc>
          <w:tcPr>
            <w:tcW w:w="3510"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b/>
                <w:color w:val="000000"/>
                <w:sz w:val="22"/>
                <w:szCs w:val="22"/>
              </w:rPr>
              <w:t>Кількість годин</w:t>
            </w:r>
          </w:p>
        </w:tc>
        <w:tc>
          <w:tcPr>
            <w:tcW w:w="3486" w:type="dxa"/>
          </w:tcPr>
          <w:p w:rsidR="00017789" w:rsidRPr="002C0FC2" w:rsidRDefault="00017789" w:rsidP="00E05453">
            <w:pPr>
              <w:pStyle w:val="1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26</w:t>
            </w:r>
          </w:p>
        </w:tc>
        <w:tc>
          <w:tcPr>
            <w:tcW w:w="3531" w:type="dxa"/>
          </w:tcPr>
          <w:p w:rsidR="00017789" w:rsidRPr="002C0FC2" w:rsidRDefault="00017789" w:rsidP="00E05453">
            <w:pPr>
              <w:pStyle w:val="1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24</w:t>
            </w:r>
          </w:p>
        </w:tc>
        <w:tc>
          <w:tcPr>
            <w:tcW w:w="2895" w:type="dxa"/>
          </w:tcPr>
          <w:p w:rsidR="00017789" w:rsidRPr="002C0FC2" w:rsidRDefault="00017789" w:rsidP="00E05453">
            <w:pPr>
              <w:pStyle w:val="1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100</w:t>
            </w:r>
          </w:p>
        </w:tc>
      </w:tr>
    </w:tbl>
    <w:p w:rsidR="00017789" w:rsidRDefault="00017789" w:rsidP="007D49DB">
      <w:pPr>
        <w:pStyle w:val="10"/>
        <w:rPr>
          <w:rFonts w:ascii="Times New Roman" w:hAnsi="Times New Roman" w:cs="Times New Roman"/>
          <w:color w:val="000000"/>
          <w:sz w:val="22"/>
          <w:szCs w:val="22"/>
        </w:rPr>
      </w:pPr>
    </w:p>
    <w:p w:rsidR="00017789" w:rsidRPr="007D49DB" w:rsidRDefault="00017789" w:rsidP="00CE37BD">
      <w:pPr>
        <w:pStyle w:val="10"/>
        <w:numPr>
          <w:ilvl w:val="0"/>
          <w:numId w:val="2"/>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p w:rsidR="00017789" w:rsidRDefault="00017789" w:rsidP="007D49DB">
      <w:pPr>
        <w:pStyle w:val="10"/>
        <w:ind w:left="360"/>
        <w:rPr>
          <w:rFonts w:ascii="Times New Roman" w:hAnsi="Times New Roman" w:cs="Times New Roman"/>
          <w:color w:val="000000"/>
          <w:sz w:val="22"/>
          <w:szCs w:val="22"/>
        </w:rPr>
      </w:pP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017789" w:rsidTr="00E05453">
        <w:tc>
          <w:tcPr>
            <w:tcW w:w="1940"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b/>
                <w:color w:val="000000"/>
                <w:sz w:val="22"/>
                <w:szCs w:val="22"/>
              </w:rPr>
              <w:t>Рік викладання</w:t>
            </w:r>
          </w:p>
        </w:tc>
        <w:tc>
          <w:tcPr>
            <w:tcW w:w="1643"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b/>
                <w:color w:val="000000"/>
                <w:sz w:val="22"/>
                <w:szCs w:val="22"/>
              </w:rPr>
              <w:t>Семестр</w:t>
            </w:r>
          </w:p>
        </w:tc>
        <w:tc>
          <w:tcPr>
            <w:tcW w:w="5303"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b/>
                <w:color w:val="000000"/>
                <w:sz w:val="22"/>
                <w:szCs w:val="22"/>
              </w:rPr>
              <w:t>Спеціальність</w:t>
            </w:r>
          </w:p>
        </w:tc>
        <w:tc>
          <w:tcPr>
            <w:tcW w:w="2268"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b/>
                <w:color w:val="000000"/>
                <w:sz w:val="22"/>
                <w:szCs w:val="22"/>
              </w:rPr>
              <w:t>Курс (рік навчання)</w:t>
            </w:r>
          </w:p>
        </w:tc>
        <w:tc>
          <w:tcPr>
            <w:tcW w:w="2638"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b/>
                <w:color w:val="000000"/>
                <w:sz w:val="22"/>
                <w:szCs w:val="22"/>
              </w:rPr>
              <w:t>Обов’язковий/</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b/>
                <w:color w:val="000000"/>
                <w:sz w:val="22"/>
                <w:szCs w:val="22"/>
              </w:rPr>
              <w:t>вибірковий</w:t>
            </w:r>
          </w:p>
        </w:tc>
      </w:tr>
      <w:tr w:rsidR="00017789" w:rsidTr="00E05453">
        <w:tc>
          <w:tcPr>
            <w:tcW w:w="1940"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1-й</w:t>
            </w:r>
          </w:p>
        </w:tc>
        <w:tc>
          <w:tcPr>
            <w:tcW w:w="1643"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1</w:t>
            </w:r>
            <w:r w:rsidRPr="002C0FC2">
              <w:rPr>
                <w:rFonts w:ascii="Times New Roman" w:hAnsi="Times New Roman" w:cs="Times New Roman"/>
                <w:color w:val="000000"/>
                <w:sz w:val="22"/>
                <w:szCs w:val="22"/>
              </w:rPr>
              <w:t>-й</w:t>
            </w:r>
          </w:p>
        </w:tc>
        <w:tc>
          <w:tcPr>
            <w:tcW w:w="5303" w:type="dxa"/>
          </w:tcPr>
          <w:p w:rsidR="00017789" w:rsidRPr="00E93AFE" w:rsidRDefault="00017789" w:rsidP="00E93AFE">
            <w:pPr>
              <w:pStyle w:val="10"/>
              <w:spacing w:line="259" w:lineRule="auto"/>
              <w:rPr>
                <w:rFonts w:ascii="Times New Roman" w:hAnsi="Times New Roman" w:cs="Times New Roman"/>
                <w:color w:val="000000"/>
                <w:sz w:val="22"/>
                <w:szCs w:val="22"/>
                <w:lang w:val="ru-RU"/>
              </w:rPr>
            </w:pPr>
            <w:r w:rsidRPr="00E93AFE">
              <w:rPr>
                <w:rFonts w:ascii="Times New Roman" w:hAnsi="Times New Roman" w:cs="Times New Roman"/>
                <w:color w:val="000000"/>
                <w:sz w:val="22"/>
                <w:szCs w:val="22"/>
              </w:rPr>
              <w:t>035.</w:t>
            </w:r>
            <w:r w:rsidRPr="00E93AFE">
              <w:rPr>
                <w:rFonts w:ascii="Times New Roman" w:hAnsi="Times New Roman" w:cs="Times New Roman"/>
                <w:color w:val="000000"/>
                <w:sz w:val="22"/>
                <w:szCs w:val="22"/>
                <w:lang w:val="ru-RU"/>
              </w:rPr>
              <w:t>10</w:t>
            </w:r>
            <w:r w:rsidRPr="00E93AFE">
              <w:rPr>
                <w:rFonts w:ascii="Times New Roman" w:hAnsi="Times New Roman" w:cs="Times New Roman"/>
                <w:color w:val="000000"/>
                <w:sz w:val="22"/>
                <w:szCs w:val="22"/>
              </w:rPr>
              <w:t xml:space="preserve"> </w:t>
            </w:r>
            <w:proofErr w:type="spellStart"/>
            <w:r w:rsidRPr="00E93AFE">
              <w:rPr>
                <w:rFonts w:ascii="Times New Roman" w:hAnsi="Times New Roman" w:cs="Times New Roman"/>
                <w:color w:val="000000"/>
                <w:sz w:val="22"/>
                <w:szCs w:val="22"/>
                <w:lang w:val="ru-RU"/>
              </w:rPr>
              <w:t>Прикладна</w:t>
            </w:r>
            <w:proofErr w:type="spellEnd"/>
            <w:r w:rsidRPr="00E93AFE">
              <w:rPr>
                <w:rFonts w:ascii="Times New Roman" w:hAnsi="Times New Roman" w:cs="Times New Roman"/>
                <w:color w:val="000000"/>
                <w:sz w:val="22"/>
                <w:szCs w:val="22"/>
                <w:lang w:val="ru-RU"/>
              </w:rPr>
              <w:t xml:space="preserve"> </w:t>
            </w:r>
            <w:proofErr w:type="spellStart"/>
            <w:r w:rsidRPr="00E93AFE">
              <w:rPr>
                <w:rFonts w:ascii="Times New Roman" w:hAnsi="Times New Roman" w:cs="Times New Roman"/>
                <w:color w:val="000000"/>
                <w:sz w:val="22"/>
                <w:szCs w:val="22"/>
                <w:lang w:val="ru-RU"/>
              </w:rPr>
              <w:t>лінгвістика</w:t>
            </w:r>
            <w:proofErr w:type="spellEnd"/>
            <w:r w:rsidRPr="00E93AFE">
              <w:rPr>
                <w:rFonts w:ascii="Times New Roman" w:hAnsi="Times New Roman" w:cs="Times New Roman"/>
                <w:color w:val="000000"/>
                <w:sz w:val="22"/>
                <w:szCs w:val="22"/>
                <w:lang w:val="ru-RU"/>
              </w:rPr>
              <w:t xml:space="preserve"> </w:t>
            </w:r>
          </w:p>
          <w:p w:rsidR="00017789" w:rsidRPr="00E93AFE" w:rsidRDefault="00017789" w:rsidP="00E93AFE">
            <w:pPr>
              <w:pStyle w:val="10"/>
              <w:spacing w:line="259" w:lineRule="auto"/>
              <w:rPr>
                <w:rFonts w:ascii="Times New Roman" w:hAnsi="Times New Roman" w:cs="Times New Roman"/>
                <w:color w:val="000000"/>
                <w:sz w:val="22"/>
                <w:szCs w:val="22"/>
                <w:lang w:val="ru-RU"/>
              </w:rPr>
            </w:pPr>
            <w:r w:rsidRPr="00E93AFE">
              <w:rPr>
                <w:rFonts w:ascii="Times New Roman" w:hAnsi="Times New Roman" w:cs="Times New Roman"/>
                <w:color w:val="000000"/>
                <w:sz w:val="22"/>
                <w:szCs w:val="22"/>
                <w:lang w:val="ru-RU"/>
              </w:rPr>
              <w:t xml:space="preserve">035.041 </w:t>
            </w:r>
            <w:proofErr w:type="spellStart"/>
            <w:r w:rsidRPr="00E93AFE">
              <w:rPr>
                <w:rFonts w:ascii="Times New Roman" w:hAnsi="Times New Roman" w:cs="Times New Roman"/>
                <w:color w:val="000000"/>
                <w:sz w:val="22"/>
                <w:szCs w:val="22"/>
                <w:lang w:val="ru-RU"/>
              </w:rPr>
              <w:t>Германські</w:t>
            </w:r>
            <w:proofErr w:type="spellEnd"/>
            <w:r w:rsidRPr="00E93AFE">
              <w:rPr>
                <w:rFonts w:ascii="Times New Roman" w:hAnsi="Times New Roman" w:cs="Times New Roman"/>
                <w:color w:val="000000"/>
                <w:sz w:val="22"/>
                <w:szCs w:val="22"/>
                <w:lang w:val="ru-RU"/>
              </w:rPr>
              <w:t xml:space="preserve"> </w:t>
            </w:r>
            <w:proofErr w:type="spellStart"/>
            <w:r w:rsidRPr="00E93AFE">
              <w:rPr>
                <w:rFonts w:ascii="Times New Roman" w:hAnsi="Times New Roman" w:cs="Times New Roman"/>
                <w:color w:val="000000"/>
                <w:sz w:val="22"/>
                <w:szCs w:val="22"/>
                <w:lang w:val="ru-RU"/>
              </w:rPr>
              <w:t>мови</w:t>
            </w:r>
            <w:proofErr w:type="spellEnd"/>
            <w:r w:rsidRPr="00E93AFE">
              <w:rPr>
                <w:rFonts w:ascii="Times New Roman" w:hAnsi="Times New Roman" w:cs="Times New Roman"/>
                <w:color w:val="000000"/>
                <w:sz w:val="22"/>
                <w:szCs w:val="22"/>
                <w:lang w:val="ru-RU"/>
              </w:rPr>
              <w:t xml:space="preserve"> та </w:t>
            </w:r>
            <w:proofErr w:type="spellStart"/>
            <w:r w:rsidRPr="00E93AFE">
              <w:rPr>
                <w:rFonts w:ascii="Times New Roman" w:hAnsi="Times New Roman" w:cs="Times New Roman"/>
                <w:color w:val="000000"/>
                <w:sz w:val="22"/>
                <w:szCs w:val="22"/>
                <w:lang w:val="ru-RU"/>
              </w:rPr>
              <w:t>літератури</w:t>
            </w:r>
            <w:proofErr w:type="spellEnd"/>
            <w:r w:rsidRPr="00E93AFE">
              <w:rPr>
                <w:rFonts w:ascii="Times New Roman" w:hAnsi="Times New Roman" w:cs="Times New Roman"/>
                <w:color w:val="000000"/>
                <w:sz w:val="22"/>
                <w:szCs w:val="22"/>
                <w:lang w:val="ru-RU"/>
              </w:rPr>
              <w:t xml:space="preserve"> (переклад </w:t>
            </w:r>
            <w:proofErr w:type="spellStart"/>
            <w:r w:rsidRPr="00E93AFE">
              <w:rPr>
                <w:rFonts w:ascii="Times New Roman" w:hAnsi="Times New Roman" w:cs="Times New Roman"/>
                <w:color w:val="000000"/>
                <w:sz w:val="22"/>
                <w:szCs w:val="22"/>
                <w:lang w:val="ru-RU"/>
              </w:rPr>
              <w:t>включно</w:t>
            </w:r>
            <w:proofErr w:type="spellEnd"/>
            <w:r w:rsidRPr="00E93AFE">
              <w:rPr>
                <w:rFonts w:ascii="Times New Roman" w:hAnsi="Times New Roman" w:cs="Times New Roman"/>
                <w:color w:val="000000"/>
                <w:sz w:val="22"/>
                <w:szCs w:val="22"/>
                <w:lang w:val="ru-RU"/>
              </w:rPr>
              <w:t xml:space="preserve">), перша – </w:t>
            </w:r>
            <w:proofErr w:type="spellStart"/>
            <w:proofErr w:type="gramStart"/>
            <w:r w:rsidRPr="00E93AFE">
              <w:rPr>
                <w:rFonts w:ascii="Times New Roman" w:hAnsi="Times New Roman" w:cs="Times New Roman"/>
                <w:color w:val="000000"/>
                <w:sz w:val="22"/>
                <w:szCs w:val="22"/>
                <w:lang w:val="ru-RU"/>
              </w:rPr>
              <w:t>англ</w:t>
            </w:r>
            <w:proofErr w:type="gramEnd"/>
            <w:r w:rsidRPr="00E93AFE">
              <w:rPr>
                <w:rFonts w:ascii="Times New Roman" w:hAnsi="Times New Roman" w:cs="Times New Roman"/>
                <w:color w:val="000000"/>
                <w:sz w:val="22"/>
                <w:szCs w:val="22"/>
                <w:lang w:val="ru-RU"/>
              </w:rPr>
              <w:t>ійська</w:t>
            </w:r>
            <w:proofErr w:type="spellEnd"/>
          </w:p>
          <w:p w:rsidR="00017789" w:rsidRDefault="00017789" w:rsidP="00E93AFE">
            <w:pPr>
              <w:pStyle w:val="10"/>
              <w:spacing w:line="259" w:lineRule="auto"/>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035.043 </w:t>
            </w:r>
            <w:proofErr w:type="spellStart"/>
            <w:r>
              <w:rPr>
                <w:rFonts w:ascii="Times New Roman" w:hAnsi="Times New Roman" w:cs="Times New Roman"/>
                <w:color w:val="000000"/>
                <w:sz w:val="22"/>
                <w:szCs w:val="22"/>
                <w:lang w:val="ru-RU"/>
              </w:rPr>
              <w:t>Герман</w:t>
            </w:r>
            <w:r w:rsidRPr="00E93AFE">
              <w:rPr>
                <w:rFonts w:ascii="Times New Roman" w:hAnsi="Times New Roman" w:cs="Times New Roman"/>
                <w:color w:val="000000"/>
                <w:sz w:val="22"/>
                <w:szCs w:val="22"/>
                <w:lang w:val="ru-RU"/>
              </w:rPr>
              <w:t>ські</w:t>
            </w:r>
            <w:proofErr w:type="spellEnd"/>
            <w:r w:rsidRPr="00E93AFE">
              <w:rPr>
                <w:rFonts w:ascii="Times New Roman" w:hAnsi="Times New Roman" w:cs="Times New Roman"/>
                <w:color w:val="000000"/>
                <w:sz w:val="22"/>
                <w:szCs w:val="22"/>
                <w:lang w:val="ru-RU"/>
              </w:rPr>
              <w:t xml:space="preserve"> </w:t>
            </w:r>
            <w:proofErr w:type="spellStart"/>
            <w:r w:rsidRPr="00E93AFE">
              <w:rPr>
                <w:rFonts w:ascii="Times New Roman" w:hAnsi="Times New Roman" w:cs="Times New Roman"/>
                <w:color w:val="000000"/>
                <w:sz w:val="22"/>
                <w:szCs w:val="22"/>
                <w:lang w:val="ru-RU"/>
              </w:rPr>
              <w:t>мови</w:t>
            </w:r>
            <w:proofErr w:type="spellEnd"/>
            <w:r w:rsidRPr="00E93AFE">
              <w:rPr>
                <w:rFonts w:ascii="Times New Roman" w:hAnsi="Times New Roman" w:cs="Times New Roman"/>
                <w:color w:val="000000"/>
                <w:sz w:val="22"/>
                <w:szCs w:val="22"/>
                <w:lang w:val="ru-RU"/>
              </w:rPr>
              <w:t xml:space="preserve"> та </w:t>
            </w:r>
            <w:proofErr w:type="spellStart"/>
            <w:proofErr w:type="gramStart"/>
            <w:r w:rsidRPr="00E93AFE">
              <w:rPr>
                <w:rFonts w:ascii="Times New Roman" w:hAnsi="Times New Roman" w:cs="Times New Roman"/>
                <w:color w:val="000000"/>
                <w:sz w:val="22"/>
                <w:szCs w:val="22"/>
                <w:lang w:val="ru-RU"/>
              </w:rPr>
              <w:t>л</w:t>
            </w:r>
            <w:proofErr w:type="gramEnd"/>
            <w:r w:rsidRPr="00E93AFE">
              <w:rPr>
                <w:rFonts w:ascii="Times New Roman" w:hAnsi="Times New Roman" w:cs="Times New Roman"/>
                <w:color w:val="000000"/>
                <w:sz w:val="22"/>
                <w:szCs w:val="22"/>
                <w:lang w:val="ru-RU"/>
              </w:rPr>
              <w:t>ітератури</w:t>
            </w:r>
            <w:proofErr w:type="spellEnd"/>
            <w:r w:rsidRPr="00E93AFE">
              <w:rPr>
                <w:rFonts w:ascii="Times New Roman" w:hAnsi="Times New Roman" w:cs="Times New Roman"/>
                <w:color w:val="000000"/>
                <w:sz w:val="22"/>
                <w:szCs w:val="22"/>
                <w:lang w:val="ru-RU"/>
              </w:rPr>
              <w:t xml:space="preserve"> (переклад </w:t>
            </w:r>
            <w:proofErr w:type="spellStart"/>
            <w:r w:rsidRPr="00E93AFE">
              <w:rPr>
                <w:rFonts w:ascii="Times New Roman" w:hAnsi="Times New Roman" w:cs="Times New Roman"/>
                <w:color w:val="000000"/>
                <w:sz w:val="22"/>
                <w:szCs w:val="22"/>
                <w:lang w:val="ru-RU"/>
              </w:rPr>
              <w:t>включно</w:t>
            </w:r>
            <w:proofErr w:type="spellEnd"/>
            <w:r w:rsidRPr="00E93AFE">
              <w:rPr>
                <w:rFonts w:ascii="Times New Roman" w:hAnsi="Times New Roman" w:cs="Times New Roman"/>
                <w:color w:val="000000"/>
                <w:sz w:val="22"/>
                <w:szCs w:val="22"/>
                <w:lang w:val="ru-RU"/>
              </w:rPr>
              <w:t>), перша –</w:t>
            </w:r>
            <w:r>
              <w:rPr>
                <w:rFonts w:ascii="Times New Roman" w:hAnsi="Times New Roman" w:cs="Times New Roman"/>
                <w:color w:val="000000"/>
                <w:sz w:val="22"/>
                <w:szCs w:val="22"/>
                <w:lang w:val="ru-RU"/>
              </w:rPr>
              <w:t xml:space="preserve"> </w:t>
            </w:r>
            <w:proofErr w:type="spellStart"/>
            <w:r>
              <w:rPr>
                <w:rFonts w:ascii="Times New Roman" w:hAnsi="Times New Roman" w:cs="Times New Roman"/>
                <w:color w:val="000000"/>
                <w:sz w:val="22"/>
                <w:szCs w:val="22"/>
                <w:lang w:val="ru-RU"/>
              </w:rPr>
              <w:t>німецька</w:t>
            </w:r>
            <w:proofErr w:type="spellEnd"/>
          </w:p>
          <w:p w:rsidR="00017789" w:rsidRDefault="00017789" w:rsidP="007A1E98">
            <w:pPr>
              <w:pStyle w:val="10"/>
              <w:spacing w:after="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035.051 </w:t>
            </w:r>
            <w:proofErr w:type="spellStart"/>
            <w:r>
              <w:rPr>
                <w:rFonts w:ascii="Times New Roman" w:hAnsi="Times New Roman" w:cs="Times New Roman"/>
                <w:color w:val="000000"/>
                <w:sz w:val="24"/>
                <w:szCs w:val="24"/>
                <w:lang w:val="ru-RU"/>
              </w:rPr>
              <w:t>Романські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мови</w:t>
            </w:r>
            <w:proofErr w:type="spellEnd"/>
            <w:r>
              <w:rPr>
                <w:rFonts w:ascii="Times New Roman" w:hAnsi="Times New Roman" w:cs="Times New Roman"/>
                <w:color w:val="000000"/>
                <w:sz w:val="24"/>
                <w:szCs w:val="24"/>
                <w:lang w:val="ru-RU"/>
              </w:rPr>
              <w:t xml:space="preserve"> та </w:t>
            </w:r>
            <w:proofErr w:type="spellStart"/>
            <w:proofErr w:type="gramStart"/>
            <w:r>
              <w:rPr>
                <w:rFonts w:ascii="Times New Roman" w:hAnsi="Times New Roman" w:cs="Times New Roman"/>
                <w:color w:val="000000"/>
                <w:sz w:val="24"/>
                <w:szCs w:val="24"/>
                <w:lang w:val="ru-RU"/>
              </w:rPr>
              <w:t>л</w:t>
            </w:r>
            <w:proofErr w:type="gramEnd"/>
            <w:r>
              <w:rPr>
                <w:rFonts w:ascii="Times New Roman" w:hAnsi="Times New Roman" w:cs="Times New Roman"/>
                <w:color w:val="000000"/>
                <w:sz w:val="24"/>
                <w:szCs w:val="24"/>
                <w:lang w:val="ru-RU"/>
              </w:rPr>
              <w:t>ітератури</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перекалд</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включно</w:t>
            </w:r>
            <w:proofErr w:type="spellEnd"/>
            <w:r>
              <w:rPr>
                <w:rFonts w:ascii="Times New Roman" w:hAnsi="Times New Roman" w:cs="Times New Roman"/>
                <w:color w:val="000000"/>
                <w:sz w:val="24"/>
                <w:szCs w:val="24"/>
                <w:lang w:val="ru-RU"/>
              </w:rPr>
              <w:t xml:space="preserve">), перша – </w:t>
            </w:r>
            <w:proofErr w:type="spellStart"/>
            <w:r>
              <w:rPr>
                <w:rFonts w:ascii="Times New Roman" w:hAnsi="Times New Roman" w:cs="Times New Roman"/>
                <w:color w:val="000000"/>
                <w:sz w:val="24"/>
                <w:szCs w:val="24"/>
                <w:lang w:val="ru-RU"/>
              </w:rPr>
              <w:t>іспанська</w:t>
            </w:r>
            <w:proofErr w:type="spellEnd"/>
          </w:p>
          <w:p w:rsidR="00017789" w:rsidRPr="007A1E98" w:rsidRDefault="00017789" w:rsidP="007A1E98">
            <w:pPr>
              <w:pStyle w:val="10"/>
              <w:spacing w:after="160"/>
              <w:rPr>
                <w:rFonts w:ascii="Times New Roman" w:hAnsi="Times New Roman" w:cs="Times New Roman"/>
                <w:color w:val="000000"/>
                <w:sz w:val="24"/>
                <w:szCs w:val="24"/>
                <w:lang w:val="ru-RU"/>
              </w:rPr>
            </w:pPr>
            <w:proofErr w:type="spellStart"/>
            <w:r w:rsidRPr="00562708">
              <w:rPr>
                <w:rFonts w:ascii="Times New Roman" w:hAnsi="Times New Roman" w:cs="Times New Roman"/>
                <w:color w:val="000000"/>
                <w:sz w:val="24"/>
                <w:szCs w:val="24"/>
                <w:lang w:val="ru-RU"/>
              </w:rPr>
              <w:t>Спеціальність</w:t>
            </w:r>
            <w:proofErr w:type="spellEnd"/>
            <w:r w:rsidRPr="00562708">
              <w:rPr>
                <w:rFonts w:ascii="Times New Roman" w:hAnsi="Times New Roman" w:cs="Times New Roman"/>
                <w:color w:val="000000"/>
                <w:sz w:val="24"/>
                <w:szCs w:val="24"/>
                <w:lang w:val="ru-RU"/>
              </w:rPr>
              <w:t xml:space="preserve"> 035.055 </w:t>
            </w:r>
            <w:proofErr w:type="spellStart"/>
            <w:r w:rsidRPr="00562708">
              <w:rPr>
                <w:rFonts w:ascii="Times New Roman" w:hAnsi="Times New Roman" w:cs="Times New Roman"/>
                <w:color w:val="000000"/>
                <w:sz w:val="24"/>
                <w:szCs w:val="24"/>
                <w:lang w:val="ru-RU"/>
              </w:rPr>
              <w:t>Романські</w:t>
            </w:r>
            <w:proofErr w:type="spellEnd"/>
            <w:r w:rsidRPr="00562708">
              <w:rPr>
                <w:rFonts w:ascii="Times New Roman" w:hAnsi="Times New Roman" w:cs="Times New Roman"/>
                <w:color w:val="000000"/>
                <w:sz w:val="24"/>
                <w:szCs w:val="24"/>
                <w:lang w:val="ru-RU"/>
              </w:rPr>
              <w:t xml:space="preserve"> </w:t>
            </w:r>
            <w:proofErr w:type="spellStart"/>
            <w:r w:rsidRPr="00562708">
              <w:rPr>
                <w:rFonts w:ascii="Times New Roman" w:hAnsi="Times New Roman" w:cs="Times New Roman"/>
                <w:color w:val="000000"/>
                <w:sz w:val="24"/>
                <w:szCs w:val="24"/>
                <w:lang w:val="ru-RU"/>
              </w:rPr>
              <w:t>мови</w:t>
            </w:r>
            <w:proofErr w:type="spellEnd"/>
            <w:r>
              <w:rPr>
                <w:rFonts w:ascii="Times New Roman" w:hAnsi="Times New Roman" w:cs="Times New Roman"/>
                <w:color w:val="000000"/>
                <w:sz w:val="24"/>
                <w:szCs w:val="24"/>
                <w:lang w:val="ru-RU"/>
              </w:rPr>
              <w:t xml:space="preserve"> </w:t>
            </w:r>
            <w:r w:rsidRPr="00562708">
              <w:rPr>
                <w:rFonts w:ascii="Times New Roman" w:hAnsi="Times New Roman" w:cs="Times New Roman"/>
                <w:color w:val="000000"/>
                <w:sz w:val="24"/>
                <w:szCs w:val="24"/>
                <w:lang w:val="ru-RU"/>
              </w:rPr>
              <w:t xml:space="preserve">та </w:t>
            </w:r>
            <w:proofErr w:type="spellStart"/>
            <w:proofErr w:type="gramStart"/>
            <w:r w:rsidRPr="00562708">
              <w:rPr>
                <w:rFonts w:ascii="Times New Roman" w:hAnsi="Times New Roman" w:cs="Times New Roman"/>
                <w:color w:val="000000"/>
                <w:sz w:val="24"/>
                <w:szCs w:val="24"/>
                <w:lang w:val="ru-RU"/>
              </w:rPr>
              <w:lastRenderedPageBreak/>
              <w:t>л</w:t>
            </w:r>
            <w:proofErr w:type="gramEnd"/>
            <w:r w:rsidRPr="00562708">
              <w:rPr>
                <w:rFonts w:ascii="Times New Roman" w:hAnsi="Times New Roman" w:cs="Times New Roman"/>
                <w:color w:val="000000"/>
                <w:sz w:val="24"/>
                <w:szCs w:val="24"/>
                <w:lang w:val="ru-RU"/>
              </w:rPr>
              <w:t>ітератури</w:t>
            </w:r>
            <w:proofErr w:type="spellEnd"/>
            <w:r w:rsidRPr="00562708">
              <w:rPr>
                <w:rFonts w:ascii="Times New Roman" w:hAnsi="Times New Roman" w:cs="Times New Roman"/>
                <w:color w:val="000000"/>
                <w:sz w:val="24"/>
                <w:szCs w:val="24"/>
                <w:lang w:val="ru-RU"/>
              </w:rPr>
              <w:t xml:space="preserve"> (</w:t>
            </w:r>
            <w:proofErr w:type="spellStart"/>
            <w:r w:rsidRPr="00562708">
              <w:rPr>
                <w:rFonts w:ascii="Times New Roman" w:hAnsi="Times New Roman" w:cs="Times New Roman"/>
                <w:color w:val="000000"/>
                <w:sz w:val="24"/>
                <w:szCs w:val="24"/>
                <w:lang w:val="ru-RU"/>
              </w:rPr>
              <w:t>перекалдвключно</w:t>
            </w:r>
            <w:proofErr w:type="spellEnd"/>
            <w:r w:rsidRPr="00562708">
              <w:rPr>
                <w:rFonts w:ascii="Times New Roman" w:hAnsi="Times New Roman" w:cs="Times New Roman"/>
                <w:color w:val="000000"/>
                <w:sz w:val="24"/>
                <w:szCs w:val="24"/>
                <w:lang w:val="ru-RU"/>
              </w:rPr>
              <w:t xml:space="preserve">), перша – </w:t>
            </w:r>
            <w:proofErr w:type="spellStart"/>
            <w:r w:rsidRPr="00562708">
              <w:rPr>
                <w:rFonts w:ascii="Times New Roman" w:hAnsi="Times New Roman" w:cs="Times New Roman"/>
                <w:color w:val="000000"/>
                <w:sz w:val="24"/>
                <w:szCs w:val="24"/>
                <w:lang w:val="ru-RU"/>
              </w:rPr>
              <w:t>французька</w:t>
            </w:r>
            <w:proofErr w:type="spellEnd"/>
          </w:p>
        </w:tc>
        <w:tc>
          <w:tcPr>
            <w:tcW w:w="2268"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1-й</w:t>
            </w:r>
          </w:p>
        </w:tc>
        <w:tc>
          <w:tcPr>
            <w:tcW w:w="2638" w:type="dxa"/>
          </w:tcPr>
          <w:p w:rsidR="00017789" w:rsidRPr="00C067FC" w:rsidRDefault="00017789" w:rsidP="00E05453">
            <w:pPr>
              <w:pStyle w:val="10"/>
              <w:rPr>
                <w:rFonts w:ascii="Times New Roman" w:hAnsi="Times New Roman" w:cs="Times New Roman"/>
                <w:color w:val="000000"/>
                <w:sz w:val="22"/>
                <w:szCs w:val="22"/>
                <w:highlight w:val="yellow"/>
              </w:rPr>
            </w:pPr>
            <w:r>
              <w:rPr>
                <w:rFonts w:ascii="Times New Roman" w:hAnsi="Times New Roman" w:cs="Times New Roman"/>
                <w:color w:val="000000"/>
                <w:sz w:val="22"/>
                <w:szCs w:val="22"/>
              </w:rPr>
              <w:t>обов’яз</w:t>
            </w:r>
            <w:r w:rsidRPr="00E93AFE">
              <w:rPr>
                <w:rFonts w:ascii="Times New Roman" w:hAnsi="Times New Roman" w:cs="Times New Roman"/>
                <w:color w:val="000000"/>
                <w:sz w:val="22"/>
                <w:szCs w:val="22"/>
              </w:rPr>
              <w:t>ковий</w:t>
            </w:r>
          </w:p>
        </w:tc>
      </w:tr>
    </w:tbl>
    <w:p w:rsidR="00017789" w:rsidRDefault="00017789" w:rsidP="00CE37BD">
      <w:pPr>
        <w:pStyle w:val="10"/>
        <w:ind w:left="720"/>
        <w:rPr>
          <w:rFonts w:ascii="Times New Roman" w:hAnsi="Times New Roman" w:cs="Times New Roman"/>
          <w:color w:val="000000"/>
          <w:sz w:val="22"/>
          <w:szCs w:val="22"/>
        </w:rPr>
      </w:pPr>
    </w:p>
    <w:p w:rsidR="00017789" w:rsidRDefault="00017789" w:rsidP="00CE37BD">
      <w:pPr>
        <w:pStyle w:val="10"/>
        <w:numPr>
          <w:ilvl w:val="0"/>
          <w:numId w:val="2"/>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017789" w:rsidRDefault="00017789" w:rsidP="00CE37BD">
      <w:pPr>
        <w:pStyle w:val="10"/>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лекційних і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мобільних телефонів); формування навичок та умінь письмового та усного перекладу. </w:t>
      </w:r>
    </w:p>
    <w:p w:rsidR="00017789" w:rsidRDefault="00017789" w:rsidP="00CE37BD">
      <w:pPr>
        <w:pStyle w:val="1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10">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1">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(проєкт) студента (</w:t>
      </w:r>
      <w:hyperlink r:id="rId12">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017789" w:rsidRDefault="00017789" w:rsidP="00CE37BD">
      <w:pPr>
        <w:pStyle w:val="10"/>
        <w:spacing w:after="200" w:line="276" w:lineRule="auto"/>
        <w:jc w:val="both"/>
        <w:rPr>
          <w:rFonts w:ascii="Times New Roman" w:hAnsi="Times New Roman" w:cs="Times New Roman"/>
          <w:color w:val="000000"/>
          <w:sz w:val="22"/>
          <w:szCs w:val="22"/>
        </w:rPr>
      </w:pPr>
    </w:p>
    <w:p w:rsidR="00017789" w:rsidRDefault="00017789" w:rsidP="00CE37BD">
      <w:pPr>
        <w:pStyle w:val="10"/>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09"/>
        <w:gridCol w:w="17"/>
        <w:gridCol w:w="4110"/>
        <w:gridCol w:w="1395"/>
        <w:gridCol w:w="23"/>
        <w:gridCol w:w="1792"/>
        <w:gridCol w:w="2684"/>
        <w:gridCol w:w="1851"/>
      </w:tblGrid>
      <w:tr w:rsidR="00017789" w:rsidTr="003E6213">
        <w:tc>
          <w:tcPr>
            <w:tcW w:w="3226" w:type="dxa"/>
            <w:gridSpan w:val="2"/>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b/>
                <w:color w:val="000000"/>
                <w:sz w:val="28"/>
                <w:szCs w:val="28"/>
              </w:rPr>
              <w:t>Тиждень, дата, години</w:t>
            </w:r>
          </w:p>
        </w:tc>
        <w:tc>
          <w:tcPr>
            <w:tcW w:w="4110"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b/>
                <w:color w:val="000000"/>
                <w:sz w:val="28"/>
                <w:szCs w:val="28"/>
              </w:rPr>
              <w:t>Тема, план, кількість годин (аудиторної та самостійної)</w:t>
            </w:r>
          </w:p>
        </w:tc>
        <w:tc>
          <w:tcPr>
            <w:tcW w:w="1418" w:type="dxa"/>
            <w:gridSpan w:val="2"/>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b/>
                <w:color w:val="000000"/>
                <w:sz w:val="28"/>
                <w:szCs w:val="28"/>
              </w:rPr>
              <w:t>Форма навчального заняття</w:t>
            </w:r>
          </w:p>
        </w:tc>
        <w:tc>
          <w:tcPr>
            <w:tcW w:w="1792"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b/>
                <w:color w:val="000000"/>
                <w:sz w:val="28"/>
                <w:szCs w:val="28"/>
              </w:rPr>
              <w:t>Список рекомендованих джерел (за нумерацією розділу 10)</w:t>
            </w:r>
          </w:p>
        </w:tc>
        <w:tc>
          <w:tcPr>
            <w:tcW w:w="2684"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b/>
                <w:color w:val="000000"/>
                <w:sz w:val="28"/>
                <w:szCs w:val="28"/>
              </w:rPr>
              <w:t>Максимальна кількість балів</w:t>
            </w:r>
          </w:p>
        </w:tc>
      </w:tr>
      <w:tr w:rsidR="00017789" w:rsidTr="00E05453">
        <w:tc>
          <w:tcPr>
            <w:tcW w:w="15081" w:type="dxa"/>
            <w:gridSpan w:val="8"/>
          </w:tcPr>
          <w:p w:rsidR="00017789" w:rsidRDefault="00017789" w:rsidP="00E05453">
            <w:pPr>
              <w:pStyle w:val="10"/>
              <w:spacing w:line="360" w:lineRule="auto"/>
              <w:ind w:firstLine="709"/>
              <w:jc w:val="center"/>
              <w:rPr>
                <w:rFonts w:ascii="Times New Roman" w:hAnsi="Times New Roman" w:cs="Times New Roman"/>
                <w:color w:val="000000"/>
                <w:sz w:val="24"/>
                <w:szCs w:val="24"/>
              </w:rPr>
            </w:pPr>
            <w:r>
              <w:rPr>
                <w:rFonts w:ascii="Times New Roman" w:hAnsi="Times New Roman" w:cs="Times New Roman"/>
                <w:b/>
                <w:color w:val="000000"/>
                <w:sz w:val="24"/>
                <w:szCs w:val="24"/>
              </w:rPr>
              <w:t>Модуль 1. Теоретичні основи курсу «Актуальні проблеми сучасного перекладознавства»</w:t>
            </w:r>
          </w:p>
        </w:tc>
      </w:tr>
      <w:tr w:rsidR="00017789" w:rsidTr="003E6213">
        <w:tc>
          <w:tcPr>
            <w:tcW w:w="3226" w:type="dxa"/>
            <w:gridSpan w:val="2"/>
            <w:vMerge w:val="restart"/>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Тиждень А</w:t>
            </w:r>
          </w:p>
          <w:p w:rsidR="00017789" w:rsidRDefault="00C11599" w:rsidP="00E05453">
            <w:pPr>
              <w:pStyle w:val="10"/>
              <w:jc w:val="center"/>
              <w:rPr>
                <w:rFonts w:ascii="Times New Roman" w:hAnsi="Times New Roman" w:cs="Times New Roman"/>
                <w:color w:val="000000"/>
                <w:sz w:val="22"/>
                <w:szCs w:val="22"/>
              </w:rPr>
            </w:pPr>
            <w:hyperlink r:id="rId13">
              <w:r w:rsidR="00017789">
                <w:rPr>
                  <w:rFonts w:ascii="Times New Roman" w:hAnsi="Times New Roman" w:cs="Times New Roman"/>
                  <w:color w:val="0000FF"/>
                  <w:sz w:val="22"/>
                  <w:szCs w:val="22"/>
                  <w:u w:val="single"/>
                </w:rPr>
                <w:t>http://www.kspu.edu/forstudent/shedule.aspx</w:t>
              </w:r>
            </w:hyperlink>
            <w:r w:rsidR="00017789">
              <w:rPr>
                <w:rFonts w:ascii="Times New Roman" w:hAnsi="Times New Roman" w:cs="Times New Roman"/>
                <w:color w:val="000000"/>
                <w:sz w:val="22"/>
                <w:szCs w:val="22"/>
              </w:rPr>
              <w:t xml:space="preserve">  </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14 годин (аудиторної роботи)</w:t>
            </w:r>
          </w:p>
          <w:p w:rsidR="00017789" w:rsidRDefault="00017789" w:rsidP="00E05453">
            <w:pPr>
              <w:pStyle w:val="10"/>
              <w:jc w:val="center"/>
              <w:rPr>
                <w:rFonts w:ascii="Times New Roman" w:hAnsi="Times New Roman" w:cs="Times New Roman"/>
                <w:color w:val="000000"/>
                <w:sz w:val="22"/>
                <w:szCs w:val="22"/>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1: Переклад як наука</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1. Поняття «переклад».</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Значення перекладу.</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3. Зв’язок перекладу з іншими науками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Pr>
          <w:p w:rsidR="00017789" w:rsidRPr="00D467AD" w:rsidRDefault="00017789" w:rsidP="00E0545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1,2,4</w:t>
            </w:r>
          </w:p>
          <w:p w:rsidR="00017789" w:rsidRPr="00D467AD" w:rsidRDefault="00017789" w:rsidP="00E05453">
            <w:pPr>
              <w:pStyle w:val="10"/>
              <w:jc w:val="center"/>
              <w:rPr>
                <w:rFonts w:ascii="Times New Roman" w:hAnsi="Times New Roman" w:cs="Times New Roman"/>
                <w:color w:val="000000"/>
                <w:sz w:val="28"/>
                <w:szCs w:val="28"/>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w:t>
            </w:r>
            <w:r>
              <w:rPr>
                <w:rFonts w:ascii="Times New Roman" w:hAnsi="Times New Roman" w:cs="Times New Roman"/>
                <w:color w:val="000000"/>
                <w:sz w:val="22"/>
                <w:szCs w:val="22"/>
                <w:lang w:val="ru-RU"/>
              </w:rPr>
              <w:t xml:space="preserve"> 22,29,32-34,38-41</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both"/>
              <w:rPr>
                <w:rFonts w:ascii="Times New Roman" w:hAnsi="Times New Roman" w:cs="Times New Roman"/>
                <w:color w:val="000000"/>
                <w:sz w:val="22"/>
                <w:szCs w:val="22"/>
              </w:rPr>
            </w:pP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 (присутність + наявність конспекту лекції)</w:t>
            </w:r>
          </w:p>
        </w:tc>
      </w:tr>
      <w:tr w:rsidR="00017789" w:rsidTr="003E6213">
        <w:tc>
          <w:tcPr>
            <w:tcW w:w="3226" w:type="dxa"/>
            <w:gridSpan w:val="2"/>
            <w:vMerge/>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2: Еквівалентність перекладу</w:t>
            </w:r>
          </w:p>
          <w:p w:rsidR="00017789" w:rsidRDefault="00017789" w:rsidP="00E05453">
            <w:pPr>
              <w:pStyle w:val="10"/>
              <w:ind w:firstLine="36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План</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1. Основні теорії перекладацької еквівалентності.</w:t>
            </w:r>
          </w:p>
          <w:p w:rsidR="00017789" w:rsidRDefault="00017789" w:rsidP="006E6543">
            <w:pPr>
              <w:pStyle w:val="10"/>
              <w:rPr>
                <w:rFonts w:ascii="Times New Roman" w:hAnsi="Times New Roman" w:cs="Times New Roman"/>
                <w:color w:val="000000"/>
                <w:sz w:val="22"/>
                <w:szCs w:val="22"/>
              </w:rPr>
            </w:pPr>
            <w:r>
              <w:rPr>
                <w:rFonts w:ascii="Times New Roman" w:hAnsi="Times New Roman" w:cs="Times New Roman"/>
                <w:color w:val="000000"/>
                <w:sz w:val="22"/>
                <w:szCs w:val="22"/>
              </w:rPr>
              <w:t>2. Індивідуальний стиль перекладача.</w:t>
            </w:r>
          </w:p>
          <w:p w:rsidR="00017789" w:rsidRDefault="00017789" w:rsidP="006E6543">
            <w:pPr>
              <w:pStyle w:val="10"/>
              <w:rPr>
                <w:rFonts w:ascii="Times New Roman" w:hAnsi="Times New Roman" w:cs="Times New Roman"/>
                <w:color w:val="000000"/>
                <w:sz w:val="22"/>
                <w:szCs w:val="22"/>
              </w:rPr>
            </w:pPr>
            <w:r>
              <w:rPr>
                <w:rFonts w:ascii="Times New Roman" w:hAnsi="Times New Roman" w:cs="Times New Roman"/>
                <w:color w:val="000000"/>
                <w:sz w:val="22"/>
                <w:szCs w:val="22"/>
              </w:rPr>
              <w:t>3. Роль перекладача</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92" w:type="dxa"/>
          </w:tcPr>
          <w:p w:rsidR="00017789" w:rsidRPr="00D467AD" w:rsidRDefault="00017789" w:rsidP="00E0545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4,5,8</w:t>
            </w:r>
          </w:p>
          <w:p w:rsidR="00017789" w:rsidRPr="00D467AD" w:rsidRDefault="00017789" w:rsidP="00E05453">
            <w:pPr>
              <w:pStyle w:val="10"/>
              <w:jc w:val="center"/>
              <w:rPr>
                <w:rFonts w:ascii="Times New Roman" w:hAnsi="Times New Roman" w:cs="Times New Roman"/>
                <w:color w:val="000000"/>
                <w:sz w:val="28"/>
                <w:szCs w:val="28"/>
                <w:lang w:val="ru-RU"/>
              </w:rPr>
            </w:pPr>
            <w:proofErr w:type="spellStart"/>
            <w:r>
              <w:rPr>
                <w:rFonts w:ascii="Times New Roman" w:hAnsi="Times New Roman" w:cs="Times New Roman"/>
                <w:color w:val="000000"/>
                <w:sz w:val="22"/>
                <w:szCs w:val="22"/>
              </w:rPr>
              <w:lastRenderedPageBreak/>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12,15,25,28</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Самостійно опрацювати </w:t>
            </w:r>
            <w:r>
              <w:rPr>
                <w:rFonts w:ascii="Times New Roman" w:hAnsi="Times New Roman" w:cs="Times New Roman"/>
                <w:color w:val="000000"/>
                <w:sz w:val="22"/>
                <w:szCs w:val="22"/>
              </w:rPr>
              <w:lastRenderedPageBreak/>
              <w:t>теоретичний матеріал, підкріплюючи відповіді ілюстративним матеріалом.</w:t>
            </w:r>
          </w:p>
          <w:p w:rsidR="00017789" w:rsidRDefault="00017789" w:rsidP="00E05453">
            <w:pPr>
              <w:pStyle w:val="10"/>
              <w:jc w:val="center"/>
              <w:rPr>
                <w:rFonts w:ascii="Times New Roman" w:hAnsi="Times New Roman" w:cs="Times New Roman"/>
                <w:color w:val="000000"/>
                <w:sz w:val="28"/>
                <w:szCs w:val="28"/>
              </w:rPr>
            </w:pP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 xml:space="preserve">1 бал </w:t>
            </w:r>
            <w:r>
              <w:rPr>
                <w:rFonts w:ascii="Times New Roman" w:hAnsi="Times New Roman" w:cs="Times New Roman"/>
                <w:color w:val="000000"/>
                <w:sz w:val="22"/>
                <w:szCs w:val="22"/>
              </w:rPr>
              <w:lastRenderedPageBreak/>
              <w:t>(присутність + наявність конспекту лекції)</w:t>
            </w:r>
          </w:p>
        </w:tc>
      </w:tr>
      <w:tr w:rsidR="00017789" w:rsidTr="003E6213">
        <w:tc>
          <w:tcPr>
            <w:tcW w:w="3226" w:type="dxa"/>
            <w:gridSpan w:val="2"/>
            <w:vMerge/>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Pr="008337FE" w:rsidRDefault="00017789" w:rsidP="00E05453">
            <w:pPr>
              <w:pStyle w:val="10"/>
              <w:jc w:val="both"/>
              <w:rPr>
                <w:rFonts w:ascii="Times New Roman" w:hAnsi="Times New Roman" w:cs="Times New Roman"/>
                <w:color w:val="000000"/>
                <w:sz w:val="22"/>
                <w:szCs w:val="22"/>
                <w:lang w:val="ru-RU"/>
              </w:rPr>
            </w:pPr>
            <w:r>
              <w:rPr>
                <w:rFonts w:ascii="Times New Roman" w:hAnsi="Times New Roman" w:cs="Times New Roman"/>
                <w:color w:val="000000"/>
                <w:sz w:val="22"/>
                <w:szCs w:val="22"/>
              </w:rPr>
              <w:t>Тема 3: Способи досягнення еквівалентності</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1. Одиниці перекладу.</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Відтворення денотативного змісту.</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3. </w:t>
            </w:r>
            <w:proofErr w:type="spellStart"/>
            <w:r>
              <w:rPr>
                <w:rFonts w:ascii="Times New Roman" w:hAnsi="Times New Roman" w:cs="Times New Roman"/>
                <w:color w:val="000000"/>
                <w:sz w:val="22"/>
                <w:szCs w:val="22"/>
              </w:rPr>
              <w:t>Безеквівалентна</w:t>
            </w:r>
            <w:proofErr w:type="spellEnd"/>
            <w:r>
              <w:rPr>
                <w:rFonts w:ascii="Times New Roman" w:hAnsi="Times New Roman" w:cs="Times New Roman"/>
                <w:color w:val="000000"/>
                <w:sz w:val="22"/>
                <w:szCs w:val="22"/>
              </w:rPr>
              <w:t xml:space="preserve"> лексика.</w:t>
            </w:r>
          </w:p>
          <w:p w:rsidR="00017789" w:rsidRDefault="00017789" w:rsidP="006E6543">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Pr>
          <w:p w:rsidR="00017789" w:rsidRPr="00D467AD" w:rsidRDefault="00017789" w:rsidP="00E0545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2,3,6-8,11</w:t>
            </w:r>
          </w:p>
          <w:p w:rsidR="00017789" w:rsidRPr="00D467AD" w:rsidRDefault="00017789" w:rsidP="00E05453">
            <w:pPr>
              <w:pStyle w:val="10"/>
              <w:jc w:val="center"/>
              <w:rPr>
                <w:rFonts w:ascii="Times New Roman" w:hAnsi="Times New Roman" w:cs="Times New Roman"/>
                <w:color w:val="000000"/>
                <w:sz w:val="28"/>
                <w:szCs w:val="28"/>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21,27,30</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center"/>
              <w:rPr>
                <w:rFonts w:ascii="Times New Roman" w:hAnsi="Times New Roman" w:cs="Times New Roman"/>
                <w:color w:val="000000"/>
                <w:sz w:val="28"/>
                <w:szCs w:val="28"/>
              </w:rPr>
            </w:pP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1 бал (присутність + наявність конспекту лекції)</w:t>
            </w:r>
          </w:p>
        </w:tc>
      </w:tr>
      <w:tr w:rsidR="00017789" w:rsidTr="003E6213">
        <w:trPr>
          <w:trHeight w:val="1780"/>
        </w:trPr>
        <w:tc>
          <w:tcPr>
            <w:tcW w:w="3226" w:type="dxa"/>
            <w:gridSpan w:val="2"/>
            <w:vMerge w:val="restart"/>
            <w:tcBorders>
              <w:top w:val="nil"/>
            </w:tcBorders>
          </w:tcPr>
          <w:p w:rsidR="00017789" w:rsidRDefault="00017789" w:rsidP="00E05453">
            <w:pPr>
              <w:pStyle w:val="10"/>
              <w:jc w:val="center"/>
              <w:rPr>
                <w:rFonts w:ascii="Times New Roman" w:hAnsi="Times New Roman" w:cs="Times New Roman"/>
                <w:color w:val="000000"/>
                <w:sz w:val="22"/>
                <w:szCs w:val="22"/>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 Перекладацькі трансформації</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1. Антонімічний, парафрастичний і нульовий переклади.</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2. </w:t>
            </w:r>
            <w:proofErr w:type="spellStart"/>
            <w:r>
              <w:rPr>
                <w:rFonts w:ascii="Times New Roman" w:hAnsi="Times New Roman" w:cs="Times New Roman"/>
                <w:color w:val="000000"/>
                <w:sz w:val="22"/>
                <w:szCs w:val="22"/>
              </w:rPr>
              <w:t>Перечленування</w:t>
            </w:r>
            <w:proofErr w:type="spellEnd"/>
            <w:r>
              <w:rPr>
                <w:rFonts w:ascii="Times New Roman" w:hAnsi="Times New Roman" w:cs="Times New Roman"/>
                <w:color w:val="000000"/>
                <w:sz w:val="22"/>
                <w:szCs w:val="22"/>
              </w:rPr>
              <w:t>.</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3. Мотиви застосування трансформацій.</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Pr>
          <w:p w:rsidR="00017789" w:rsidRPr="00D467AD" w:rsidRDefault="00017789" w:rsidP="00074A04">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1,2,4,8,9</w:t>
            </w:r>
          </w:p>
          <w:p w:rsidR="00017789" w:rsidRPr="00D467AD"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13,15</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both"/>
              <w:rPr>
                <w:rFonts w:ascii="Times New Roman" w:hAnsi="Times New Roman" w:cs="Times New Roman"/>
                <w:color w:val="000000"/>
                <w:sz w:val="22"/>
                <w:szCs w:val="22"/>
              </w:rPr>
            </w:pP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 (присутність + наявність конспекту лекції)</w:t>
            </w:r>
          </w:p>
        </w:tc>
      </w:tr>
      <w:tr w:rsidR="00017789" w:rsidTr="003E6213">
        <w:trPr>
          <w:trHeight w:val="1770"/>
        </w:trPr>
        <w:tc>
          <w:tcPr>
            <w:tcW w:w="3226" w:type="dxa"/>
            <w:gridSpan w:val="2"/>
            <w:vMerge/>
          </w:tcPr>
          <w:p w:rsidR="00017789" w:rsidRDefault="00017789" w:rsidP="00E05453">
            <w:pPr>
              <w:pStyle w:val="10"/>
              <w:jc w:val="center"/>
              <w:rPr>
                <w:rFonts w:ascii="Times New Roman" w:hAnsi="Times New Roman" w:cs="Times New Roman"/>
                <w:color w:val="000000"/>
                <w:sz w:val="22"/>
                <w:szCs w:val="22"/>
              </w:rPr>
            </w:pPr>
          </w:p>
        </w:tc>
        <w:tc>
          <w:tcPr>
            <w:tcW w:w="4110" w:type="dxa"/>
            <w:tcBorders>
              <w:bottom w:val="single" w:sz="4" w:space="0" w:color="auto"/>
            </w:tcBorders>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5: Дії перекладача в досягненні перекладацької еквівалентності</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1. Моделі перекладу як творчий процес.</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Нормативність тексту перекладу.</w:t>
            </w:r>
          </w:p>
          <w:p w:rsidR="00017789" w:rsidRDefault="00017789" w:rsidP="00074A0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3. Етапи процесу перекладу.</w:t>
            </w:r>
          </w:p>
          <w:p w:rsidR="00017789" w:rsidRDefault="00017789" w:rsidP="00074A0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4. Оцінювання якості перекладу.</w:t>
            </w:r>
          </w:p>
          <w:p w:rsidR="00017789" w:rsidRDefault="00017789" w:rsidP="00074A0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Borders>
              <w:bottom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Borders>
              <w:bottom w:val="single" w:sz="4" w:space="0" w:color="auto"/>
            </w:tcBorders>
          </w:tcPr>
          <w:p w:rsidR="00017789" w:rsidRPr="00D467AD" w:rsidRDefault="00017789" w:rsidP="00D467AD">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3,</w:t>
            </w:r>
            <w:r>
              <w:rPr>
                <w:rFonts w:ascii="Times New Roman" w:hAnsi="Times New Roman" w:cs="Times New Roman"/>
                <w:color w:val="000000"/>
                <w:sz w:val="22"/>
                <w:szCs w:val="22"/>
                <w:lang w:val="ru-RU"/>
              </w:rPr>
              <w:t>5,6,9,11</w:t>
            </w:r>
          </w:p>
          <w:p w:rsidR="00017789" w:rsidRPr="00D467AD" w:rsidRDefault="00017789" w:rsidP="00E05453">
            <w:pPr>
              <w:pStyle w:val="10"/>
              <w:jc w:val="center"/>
              <w:rPr>
                <w:rFonts w:ascii="Times New Roman" w:hAnsi="Times New Roman" w:cs="Times New Roman"/>
                <w:color w:val="000000"/>
                <w:sz w:val="28"/>
                <w:szCs w:val="28"/>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17,20,24, 31,36</w:t>
            </w:r>
          </w:p>
        </w:tc>
        <w:tc>
          <w:tcPr>
            <w:tcW w:w="2684" w:type="dxa"/>
            <w:tcBorders>
              <w:bottom w:val="single" w:sz="4" w:space="0" w:color="auto"/>
            </w:tcBorders>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both"/>
              <w:rPr>
                <w:rFonts w:ascii="Times New Roman" w:hAnsi="Times New Roman" w:cs="Times New Roman"/>
                <w:color w:val="000000"/>
                <w:sz w:val="28"/>
                <w:szCs w:val="28"/>
              </w:rPr>
            </w:pPr>
          </w:p>
        </w:tc>
        <w:tc>
          <w:tcPr>
            <w:tcW w:w="1851" w:type="dxa"/>
            <w:tcBorders>
              <w:bottom w:val="single" w:sz="4" w:space="0" w:color="auto"/>
            </w:tcBorders>
          </w:tcPr>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691DF5">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 (присутність + наявність конспекту лекції)</w:t>
            </w:r>
          </w:p>
        </w:tc>
      </w:tr>
      <w:tr w:rsidR="00017789" w:rsidTr="003E6213">
        <w:trPr>
          <w:trHeight w:val="285"/>
        </w:trPr>
        <w:tc>
          <w:tcPr>
            <w:tcW w:w="3226" w:type="dxa"/>
            <w:gridSpan w:val="2"/>
            <w:vMerge/>
          </w:tcPr>
          <w:p w:rsidR="00017789" w:rsidRDefault="00017789" w:rsidP="00E05453">
            <w:pPr>
              <w:pStyle w:val="10"/>
              <w:jc w:val="center"/>
              <w:rPr>
                <w:rFonts w:ascii="Times New Roman" w:hAnsi="Times New Roman" w:cs="Times New Roman"/>
                <w:color w:val="000000"/>
                <w:sz w:val="22"/>
                <w:szCs w:val="22"/>
              </w:rPr>
            </w:pPr>
          </w:p>
        </w:tc>
        <w:tc>
          <w:tcPr>
            <w:tcW w:w="4110" w:type="dxa"/>
            <w:tcBorders>
              <w:top w:val="single" w:sz="4" w:space="0" w:color="auto"/>
              <w:bottom w:val="single" w:sz="4" w:space="0" w:color="auto"/>
            </w:tcBorders>
          </w:tcPr>
          <w:p w:rsidR="00017789" w:rsidRDefault="00017789" w:rsidP="00074A0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6: Письмовий та усний переклади</w:t>
            </w:r>
          </w:p>
          <w:p w:rsidR="00017789" w:rsidRDefault="00017789" w:rsidP="00074A04">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074A04">
            <w:pPr>
              <w:pStyle w:val="10"/>
              <w:rPr>
                <w:rFonts w:ascii="Times New Roman" w:hAnsi="Times New Roman" w:cs="Times New Roman"/>
                <w:color w:val="000000"/>
                <w:sz w:val="22"/>
                <w:szCs w:val="22"/>
              </w:rPr>
            </w:pPr>
            <w:r>
              <w:rPr>
                <w:rFonts w:ascii="Times New Roman" w:hAnsi="Times New Roman" w:cs="Times New Roman"/>
                <w:color w:val="000000"/>
                <w:sz w:val="22"/>
                <w:szCs w:val="22"/>
              </w:rPr>
              <w:t>1. Повний письмовий переклад.</w:t>
            </w:r>
          </w:p>
          <w:p w:rsidR="00017789" w:rsidRDefault="00017789" w:rsidP="00074A04">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2. </w:t>
            </w:r>
            <w:proofErr w:type="spellStart"/>
            <w:r>
              <w:rPr>
                <w:rFonts w:ascii="Times New Roman" w:hAnsi="Times New Roman" w:cs="Times New Roman"/>
                <w:color w:val="000000"/>
                <w:sz w:val="22"/>
                <w:szCs w:val="22"/>
              </w:rPr>
              <w:t>Гетеровалентний</w:t>
            </w:r>
            <w:proofErr w:type="spellEnd"/>
            <w:r>
              <w:rPr>
                <w:rFonts w:ascii="Times New Roman" w:hAnsi="Times New Roman" w:cs="Times New Roman"/>
                <w:color w:val="000000"/>
                <w:sz w:val="22"/>
                <w:szCs w:val="22"/>
              </w:rPr>
              <w:t xml:space="preserve"> письмовий переклад та його види.</w:t>
            </w:r>
          </w:p>
          <w:p w:rsidR="00017789" w:rsidRDefault="00017789" w:rsidP="00074A04">
            <w:pPr>
              <w:pStyle w:val="10"/>
              <w:rPr>
                <w:rFonts w:ascii="Times New Roman" w:hAnsi="Times New Roman" w:cs="Times New Roman"/>
                <w:color w:val="000000"/>
                <w:sz w:val="22"/>
                <w:szCs w:val="22"/>
              </w:rPr>
            </w:pPr>
            <w:r>
              <w:rPr>
                <w:rFonts w:ascii="Times New Roman" w:hAnsi="Times New Roman" w:cs="Times New Roman"/>
                <w:color w:val="000000"/>
                <w:sz w:val="22"/>
                <w:szCs w:val="22"/>
              </w:rPr>
              <w:t>3. Особливості усного перекладу.</w:t>
            </w:r>
          </w:p>
          <w:p w:rsidR="00017789" w:rsidRDefault="00017789" w:rsidP="00074A04">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Borders>
              <w:top w:val="single" w:sz="4" w:space="0" w:color="auto"/>
              <w:bottom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Borders>
              <w:top w:val="single" w:sz="4" w:space="0" w:color="auto"/>
              <w:bottom w:val="single" w:sz="4" w:space="0" w:color="auto"/>
            </w:tcBorders>
          </w:tcPr>
          <w:p w:rsidR="00017789" w:rsidRDefault="00017789" w:rsidP="00E0545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1,2, 4-6,8,9</w:t>
            </w:r>
          </w:p>
          <w:p w:rsidR="00017789" w:rsidRPr="00D467AD"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25,27,28,37</w:t>
            </w:r>
          </w:p>
        </w:tc>
        <w:tc>
          <w:tcPr>
            <w:tcW w:w="2684" w:type="dxa"/>
            <w:tcBorders>
              <w:top w:val="single" w:sz="4" w:space="0" w:color="auto"/>
              <w:bottom w:val="single" w:sz="4" w:space="0" w:color="auto"/>
            </w:tcBorders>
          </w:tcPr>
          <w:p w:rsidR="00017789" w:rsidRDefault="00017789" w:rsidP="00BD7EE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both"/>
              <w:rPr>
                <w:rFonts w:ascii="Times New Roman" w:hAnsi="Times New Roman" w:cs="Times New Roman"/>
                <w:color w:val="000000"/>
                <w:sz w:val="22"/>
                <w:szCs w:val="22"/>
              </w:rPr>
            </w:pPr>
          </w:p>
        </w:tc>
        <w:tc>
          <w:tcPr>
            <w:tcW w:w="1851" w:type="dxa"/>
            <w:tcBorders>
              <w:top w:val="single" w:sz="4" w:space="0" w:color="auto"/>
              <w:bottom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(присутність + наявність конспекту лекції)</w:t>
            </w:r>
          </w:p>
        </w:tc>
      </w:tr>
      <w:tr w:rsidR="00017789" w:rsidTr="003E6213">
        <w:trPr>
          <w:trHeight w:val="206"/>
        </w:trPr>
        <w:tc>
          <w:tcPr>
            <w:tcW w:w="3226" w:type="dxa"/>
            <w:gridSpan w:val="2"/>
            <w:vMerge/>
          </w:tcPr>
          <w:p w:rsidR="00017789" w:rsidRDefault="00017789" w:rsidP="00E05453">
            <w:pPr>
              <w:pStyle w:val="10"/>
              <w:jc w:val="center"/>
              <w:rPr>
                <w:rFonts w:ascii="Times New Roman" w:hAnsi="Times New Roman" w:cs="Times New Roman"/>
                <w:color w:val="000000"/>
                <w:sz w:val="22"/>
                <w:szCs w:val="22"/>
              </w:rPr>
            </w:pPr>
          </w:p>
        </w:tc>
        <w:tc>
          <w:tcPr>
            <w:tcW w:w="4110" w:type="dxa"/>
            <w:tcBorders>
              <w:top w:val="single" w:sz="4" w:space="0" w:color="auto"/>
            </w:tcBorders>
          </w:tcPr>
          <w:p w:rsidR="00017789" w:rsidRDefault="00017789" w:rsidP="00074A0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7: Практичні аспекти перекладу</w:t>
            </w:r>
          </w:p>
          <w:p w:rsidR="00017789" w:rsidRDefault="00017789" w:rsidP="000363A9">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0363A9">
            <w:pPr>
              <w:pStyle w:val="10"/>
              <w:rPr>
                <w:rFonts w:ascii="Times New Roman" w:hAnsi="Times New Roman" w:cs="Times New Roman"/>
                <w:color w:val="000000"/>
                <w:sz w:val="22"/>
                <w:szCs w:val="22"/>
              </w:rPr>
            </w:pPr>
            <w:r>
              <w:rPr>
                <w:rFonts w:ascii="Times New Roman" w:hAnsi="Times New Roman" w:cs="Times New Roman"/>
                <w:color w:val="000000"/>
                <w:sz w:val="22"/>
                <w:szCs w:val="22"/>
              </w:rPr>
              <w:t>1. Техніка роботи зі словником.</w:t>
            </w:r>
          </w:p>
          <w:p w:rsidR="00017789" w:rsidRDefault="00017789" w:rsidP="000363A9">
            <w:pPr>
              <w:pStyle w:val="1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 Переклад скорочень та цифрових даних.</w:t>
            </w:r>
          </w:p>
          <w:p w:rsidR="00017789" w:rsidRDefault="00017789" w:rsidP="000363A9">
            <w:pPr>
              <w:pStyle w:val="10"/>
              <w:rPr>
                <w:rFonts w:ascii="Times New Roman" w:hAnsi="Times New Roman" w:cs="Times New Roman"/>
                <w:color w:val="000000"/>
                <w:sz w:val="22"/>
                <w:szCs w:val="22"/>
              </w:rPr>
            </w:pPr>
            <w:r>
              <w:rPr>
                <w:rFonts w:ascii="Times New Roman" w:hAnsi="Times New Roman" w:cs="Times New Roman"/>
                <w:color w:val="000000"/>
                <w:sz w:val="22"/>
                <w:szCs w:val="22"/>
              </w:rPr>
              <w:t>3. Переклад заголовків.</w:t>
            </w:r>
          </w:p>
          <w:p w:rsidR="00017789" w:rsidRDefault="00017789" w:rsidP="000363A9">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Borders>
              <w:top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92" w:type="dxa"/>
            <w:tcBorders>
              <w:top w:val="single" w:sz="4" w:space="0" w:color="auto"/>
            </w:tcBorders>
          </w:tcPr>
          <w:p w:rsidR="00017789" w:rsidRDefault="00017789" w:rsidP="00E0545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2,4,8</w:t>
            </w:r>
          </w:p>
          <w:p w:rsidR="00017789" w:rsidRPr="00951F66"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12,13,15, 25,27, 30,31</w:t>
            </w:r>
          </w:p>
        </w:tc>
        <w:tc>
          <w:tcPr>
            <w:tcW w:w="2684" w:type="dxa"/>
            <w:tcBorders>
              <w:top w:val="single" w:sz="4" w:space="0" w:color="auto"/>
            </w:tcBorders>
          </w:tcPr>
          <w:p w:rsidR="00017789" w:rsidRDefault="00017789" w:rsidP="00BD7EE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Самостійно опрацювати теоретичний матеріал, підкріплюючи відповіді </w:t>
            </w:r>
            <w:r>
              <w:rPr>
                <w:rFonts w:ascii="Times New Roman" w:hAnsi="Times New Roman" w:cs="Times New Roman"/>
                <w:color w:val="000000"/>
                <w:sz w:val="22"/>
                <w:szCs w:val="22"/>
              </w:rPr>
              <w:lastRenderedPageBreak/>
              <w:t>ілюстративним матеріалом.</w:t>
            </w:r>
          </w:p>
          <w:p w:rsidR="00017789" w:rsidRDefault="00017789" w:rsidP="00E05453">
            <w:pPr>
              <w:pStyle w:val="10"/>
              <w:jc w:val="both"/>
              <w:rPr>
                <w:rFonts w:ascii="Times New Roman" w:hAnsi="Times New Roman" w:cs="Times New Roman"/>
                <w:color w:val="000000"/>
                <w:sz w:val="22"/>
                <w:szCs w:val="22"/>
              </w:rPr>
            </w:pPr>
          </w:p>
        </w:tc>
        <w:tc>
          <w:tcPr>
            <w:tcW w:w="1851" w:type="dxa"/>
            <w:tcBorders>
              <w:top w:val="single" w:sz="4" w:space="0" w:color="auto"/>
            </w:tcBorders>
          </w:tcPr>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 бал</w:t>
            </w:r>
          </w:p>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(присутність + наявність </w:t>
            </w:r>
            <w:r>
              <w:rPr>
                <w:rFonts w:ascii="Times New Roman" w:hAnsi="Times New Roman" w:cs="Times New Roman"/>
                <w:color w:val="000000"/>
                <w:sz w:val="22"/>
                <w:szCs w:val="22"/>
              </w:rPr>
              <w:lastRenderedPageBreak/>
              <w:t>конспекту лекції)</w:t>
            </w:r>
          </w:p>
        </w:tc>
      </w:tr>
      <w:tr w:rsidR="00017789" w:rsidTr="003E6213">
        <w:tc>
          <w:tcPr>
            <w:tcW w:w="3226" w:type="dxa"/>
            <w:gridSpan w:val="2"/>
            <w:vMerge w:val="restart"/>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Тиждень Б</w:t>
            </w:r>
          </w:p>
          <w:p w:rsidR="00017789" w:rsidRDefault="00C11599" w:rsidP="00E05453">
            <w:pPr>
              <w:pStyle w:val="10"/>
              <w:jc w:val="center"/>
              <w:rPr>
                <w:rFonts w:ascii="Times New Roman" w:hAnsi="Times New Roman" w:cs="Times New Roman"/>
                <w:color w:val="000000"/>
                <w:sz w:val="22"/>
                <w:szCs w:val="22"/>
              </w:rPr>
            </w:pPr>
            <w:hyperlink r:id="rId14">
              <w:r w:rsidR="00017789">
                <w:rPr>
                  <w:rFonts w:ascii="Times New Roman" w:hAnsi="Times New Roman" w:cs="Times New Roman"/>
                  <w:color w:val="0000FF"/>
                  <w:sz w:val="22"/>
                  <w:szCs w:val="22"/>
                  <w:u w:val="single"/>
                </w:rPr>
                <w:t>http://www.kspu.edu/forstudent/shedule.aspx</w:t>
              </w:r>
            </w:hyperlink>
            <w:r w:rsidR="00017789">
              <w:rPr>
                <w:rFonts w:ascii="Times New Roman" w:hAnsi="Times New Roman" w:cs="Times New Roman"/>
                <w:color w:val="000000"/>
                <w:sz w:val="22"/>
                <w:szCs w:val="22"/>
              </w:rPr>
              <w:t xml:space="preserve"> </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12 годин (аудиторної роботи)</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40 годин (самостійної роботи)</w:t>
            </w:r>
          </w:p>
        </w:tc>
        <w:tc>
          <w:tcPr>
            <w:tcW w:w="4110" w:type="dxa"/>
          </w:tcPr>
          <w:p w:rsidR="00017789" w:rsidRDefault="00017789" w:rsidP="004D45F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1: Переклад як наука</w:t>
            </w:r>
          </w:p>
          <w:p w:rsidR="00017789" w:rsidRDefault="00017789" w:rsidP="004D45FD">
            <w:pPr>
              <w:pStyle w:val="10"/>
              <w:jc w:val="both"/>
              <w:rPr>
                <w:rFonts w:ascii="Times New Roman" w:hAnsi="Times New Roman" w:cs="Times New Roman"/>
                <w:color w:val="000000"/>
                <w:sz w:val="22"/>
                <w:szCs w:val="22"/>
              </w:rPr>
            </w:pPr>
          </w:p>
          <w:p w:rsidR="00017789" w:rsidRDefault="00017789" w:rsidP="004D45FD">
            <w:pPr>
              <w:pStyle w:val="10"/>
              <w:jc w:val="both"/>
              <w:rPr>
                <w:rFonts w:ascii="Times New Roman" w:hAnsi="Times New Roman" w:cs="Times New Roman"/>
                <w:color w:val="000000"/>
                <w:sz w:val="22"/>
                <w:szCs w:val="22"/>
              </w:rPr>
            </w:pPr>
          </w:p>
          <w:p w:rsidR="00017789" w:rsidRDefault="00017789" w:rsidP="004D45FD">
            <w:pPr>
              <w:pStyle w:val="10"/>
              <w:jc w:val="both"/>
              <w:rPr>
                <w:rFonts w:ascii="Times New Roman" w:hAnsi="Times New Roman" w:cs="Times New Roman"/>
                <w:color w:val="000000"/>
                <w:sz w:val="22"/>
                <w:szCs w:val="22"/>
              </w:rPr>
            </w:pPr>
          </w:p>
          <w:p w:rsidR="00017789" w:rsidRDefault="00017789" w:rsidP="004D45F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2: Еквівалентність перекладу</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(2 години аудиторної роботи) </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D467AD" w:rsidRDefault="00017789" w:rsidP="002F2370">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1,2,4</w:t>
            </w:r>
          </w:p>
          <w:p w:rsidR="00017789" w:rsidRDefault="00017789" w:rsidP="007454AF">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w:t>
            </w:r>
            <w:r>
              <w:rPr>
                <w:rFonts w:ascii="Times New Roman" w:hAnsi="Times New Roman" w:cs="Times New Roman"/>
                <w:color w:val="000000"/>
                <w:sz w:val="22"/>
                <w:szCs w:val="22"/>
                <w:lang w:val="ru-RU"/>
              </w:rPr>
              <w:t xml:space="preserve"> 22,29,32-34,38-41</w:t>
            </w:r>
          </w:p>
          <w:p w:rsidR="00017789" w:rsidRDefault="00017789" w:rsidP="00BD7EEA">
            <w:pPr>
              <w:pStyle w:val="10"/>
              <w:rPr>
                <w:rFonts w:ascii="Times New Roman" w:hAnsi="Times New Roman" w:cs="Times New Roman"/>
                <w:color w:val="000000"/>
                <w:sz w:val="22"/>
                <w:szCs w:val="22"/>
              </w:rPr>
            </w:pPr>
          </w:p>
          <w:p w:rsidR="00017789" w:rsidRPr="00D467AD" w:rsidRDefault="00017789" w:rsidP="004D45FD">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4,5,8</w:t>
            </w:r>
          </w:p>
          <w:p w:rsidR="00017789" w:rsidRPr="004D45FD" w:rsidRDefault="00017789" w:rsidP="004D45FD">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12,15,25,28</w:t>
            </w:r>
          </w:p>
        </w:tc>
        <w:tc>
          <w:tcPr>
            <w:tcW w:w="2684" w:type="dxa"/>
          </w:tcPr>
          <w:p w:rsidR="00017789" w:rsidRDefault="00017789" w:rsidP="004D45F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Надати дефініції «переклад», «еквівалентність», «адекватність», «індивідуальний стиль перекладача», «значення», «смисл» у річищі основних теоретичних моделей (лінгвістичній, психолінгвістичній, функціональній, комунікативній, когнітивній) (конспект + усна відповідь).</w:t>
            </w:r>
          </w:p>
          <w:p w:rsidR="00017789" w:rsidRDefault="00017789" w:rsidP="00BE289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Навести приклади еквівалентного перекладу заголовків за смисловою, семантичною, функціональною, </w:t>
            </w:r>
            <w:proofErr w:type="spellStart"/>
            <w:r>
              <w:rPr>
                <w:rFonts w:ascii="Times New Roman" w:hAnsi="Times New Roman" w:cs="Times New Roman"/>
                <w:color w:val="000000"/>
                <w:sz w:val="22"/>
                <w:szCs w:val="22"/>
              </w:rPr>
              <w:t>інтенціонально-афективною</w:t>
            </w:r>
            <w:proofErr w:type="spellEnd"/>
            <w:r>
              <w:rPr>
                <w:rFonts w:ascii="Times New Roman" w:hAnsi="Times New Roman" w:cs="Times New Roman"/>
                <w:color w:val="000000"/>
                <w:sz w:val="22"/>
                <w:szCs w:val="22"/>
              </w:rPr>
              <w:t xml:space="preserve"> ознакою (конспект + усна відповідь).</w:t>
            </w:r>
          </w:p>
          <w:p w:rsidR="00017789" w:rsidRDefault="00017789" w:rsidP="00BE289D">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 Прокоментувати етапи перекладу: смисл (автора тексту оригіналу) – значення тексту оригіналу (вибране автором) – смисл тексту оригіналу (як його розуміє перекладач) – смисл тексту перекладу (як його розуміє адресат) (усна відповідь)</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2 бали (відповідь)</w:t>
            </w:r>
          </w:p>
        </w:tc>
      </w:tr>
      <w:tr w:rsidR="00017789" w:rsidTr="003E6213">
        <w:tc>
          <w:tcPr>
            <w:tcW w:w="3226" w:type="dxa"/>
            <w:gridSpan w:val="2"/>
            <w:vMerge/>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4110" w:type="dxa"/>
          </w:tcPr>
          <w:p w:rsidR="00017789" w:rsidRDefault="00017789" w:rsidP="00BD7EE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1: Переклад як наука</w:t>
            </w:r>
          </w:p>
          <w:p w:rsidR="00017789" w:rsidRDefault="00017789" w:rsidP="00BD7EE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години самостійної роботи)</w:t>
            </w: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2: Еквівалентність перекладу</w:t>
            </w:r>
          </w:p>
          <w:p w:rsidR="00017789" w:rsidRDefault="00017789" w:rsidP="00BD7EE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самостійної роботи) </w:t>
            </w: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p>
          <w:p w:rsidR="00017789" w:rsidRDefault="00017789" w:rsidP="00BD7EEA">
            <w:pPr>
              <w:pStyle w:val="10"/>
              <w:jc w:val="both"/>
              <w:rPr>
                <w:rFonts w:ascii="Times New Roman" w:hAnsi="Times New Roman" w:cs="Times New Roman"/>
                <w:color w:val="000000"/>
                <w:sz w:val="22"/>
                <w:szCs w:val="22"/>
              </w:rPr>
            </w:pPr>
          </w:p>
          <w:p w:rsidR="00017789" w:rsidRDefault="00017789" w:rsidP="006C0A1D">
            <w:pPr>
              <w:pStyle w:val="10"/>
              <w:jc w:val="both"/>
              <w:rPr>
                <w:rFonts w:ascii="Times New Roman" w:hAnsi="Times New Roman" w:cs="Times New Roman"/>
                <w:color w:val="000000"/>
                <w:sz w:val="22"/>
                <w:szCs w:val="22"/>
              </w:rPr>
            </w:pP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92" w:type="dxa"/>
          </w:tcPr>
          <w:p w:rsidR="00017789" w:rsidRPr="00D467AD" w:rsidRDefault="00017789" w:rsidP="00BD7EEA">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1,2,4</w:t>
            </w:r>
          </w:p>
          <w:p w:rsidR="00017789" w:rsidRDefault="00017789" w:rsidP="00BD7EEA">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w:t>
            </w:r>
            <w:r>
              <w:rPr>
                <w:rFonts w:ascii="Times New Roman" w:hAnsi="Times New Roman" w:cs="Times New Roman"/>
                <w:color w:val="000000"/>
                <w:sz w:val="22"/>
                <w:szCs w:val="22"/>
                <w:lang w:val="ru-RU"/>
              </w:rPr>
              <w:t xml:space="preserve"> 22,29,32-34,38-41</w:t>
            </w:r>
          </w:p>
          <w:p w:rsidR="00017789" w:rsidRDefault="00017789" w:rsidP="00BD7EEA">
            <w:pPr>
              <w:pStyle w:val="10"/>
              <w:jc w:val="center"/>
              <w:rPr>
                <w:rFonts w:ascii="Times New Roman" w:hAnsi="Times New Roman" w:cs="Times New Roman"/>
                <w:color w:val="000000"/>
                <w:sz w:val="22"/>
                <w:szCs w:val="22"/>
              </w:rPr>
            </w:pPr>
          </w:p>
          <w:p w:rsidR="00017789" w:rsidRPr="00BD7EEA" w:rsidRDefault="00017789" w:rsidP="00BD7EEA">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4,5,8</w:t>
            </w:r>
          </w:p>
          <w:p w:rsidR="00017789" w:rsidRDefault="00017789" w:rsidP="00BD7EEA">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12,15,25,28</w:t>
            </w: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Робота з тлумачними словниками та теоретичним матеріалом з проблематики.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Відібрати 2-3 приклади </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еквівалентного перекладу заголовків за смисловою, семантичною, функціональною, </w:t>
            </w:r>
            <w:proofErr w:type="spellStart"/>
            <w:r>
              <w:rPr>
                <w:rFonts w:ascii="Times New Roman" w:hAnsi="Times New Roman" w:cs="Times New Roman"/>
                <w:color w:val="000000"/>
                <w:sz w:val="22"/>
                <w:szCs w:val="22"/>
              </w:rPr>
              <w:t>інтенціонально-афективною</w:t>
            </w:r>
            <w:proofErr w:type="spellEnd"/>
            <w:r>
              <w:rPr>
                <w:rFonts w:ascii="Times New Roman" w:hAnsi="Times New Roman" w:cs="Times New Roman"/>
                <w:color w:val="000000"/>
                <w:sz w:val="22"/>
                <w:szCs w:val="22"/>
              </w:rPr>
              <w:t xml:space="preserve"> ознакою – всього 8-12 випадків.</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Порівняти зміст етапів перекладу: смисл (автора тексту оригіналу) – значення тексту оригіналу (вибране автором) – смисл тексту оригіналу (як його розуміє перекладач) – смисл тексту перекладу (як його розуміє адресат)  </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2 бали (виконання усіх видів завдань): 0,5 балів за кожен вид роботи</w:t>
            </w:r>
          </w:p>
        </w:tc>
      </w:tr>
      <w:tr w:rsidR="00017789" w:rsidRPr="00B446CB" w:rsidTr="003E6213">
        <w:tc>
          <w:tcPr>
            <w:tcW w:w="3226" w:type="dxa"/>
            <w:gridSpan w:val="2"/>
            <w:vMerge/>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Pr="00BD7EEA" w:rsidRDefault="00017789" w:rsidP="006C0A1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3: Способи досягнення еквівалентності</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(2 години аудиторної роботи) </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D467AD" w:rsidRDefault="00017789" w:rsidP="00B446CB">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2,3,6-8,11</w:t>
            </w:r>
          </w:p>
          <w:p w:rsidR="00017789" w:rsidRDefault="00017789" w:rsidP="00B446CB">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21,27,30</w:t>
            </w:r>
          </w:p>
        </w:tc>
        <w:tc>
          <w:tcPr>
            <w:tcW w:w="2684" w:type="dxa"/>
          </w:tcPr>
          <w:p w:rsidR="00017789" w:rsidRDefault="00017789" w:rsidP="00B446C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Аналіз одиниць </w:t>
            </w:r>
            <w:proofErr w:type="spellStart"/>
            <w:r>
              <w:rPr>
                <w:rFonts w:ascii="Times New Roman" w:hAnsi="Times New Roman" w:cs="Times New Roman"/>
                <w:color w:val="000000"/>
                <w:sz w:val="22"/>
                <w:szCs w:val="22"/>
              </w:rPr>
              <w:t>пере-кладу</w:t>
            </w:r>
            <w:proofErr w:type="spellEnd"/>
            <w:r>
              <w:rPr>
                <w:rFonts w:ascii="Times New Roman" w:hAnsi="Times New Roman" w:cs="Times New Roman"/>
                <w:color w:val="000000"/>
                <w:sz w:val="22"/>
                <w:szCs w:val="22"/>
              </w:rPr>
              <w:t xml:space="preserve"> фрагмента «Аліси в країні чудес» Л. </w:t>
            </w:r>
            <w:proofErr w:type="spellStart"/>
            <w:r>
              <w:rPr>
                <w:rFonts w:ascii="Times New Roman" w:hAnsi="Times New Roman" w:cs="Times New Roman"/>
                <w:color w:val="000000"/>
                <w:sz w:val="22"/>
                <w:szCs w:val="22"/>
              </w:rPr>
              <w:t>Керола</w:t>
            </w:r>
            <w:proofErr w:type="spellEnd"/>
            <w:r>
              <w:rPr>
                <w:rFonts w:ascii="Times New Roman" w:hAnsi="Times New Roman" w:cs="Times New Roman"/>
                <w:color w:val="000000"/>
                <w:sz w:val="22"/>
                <w:szCs w:val="22"/>
              </w:rPr>
              <w:t xml:space="preserve"> з англійської мови на німецьку мову (Ос. 3, с. 146) (усна відповідь).</w:t>
            </w:r>
          </w:p>
          <w:p w:rsidR="00017789" w:rsidRDefault="00017789" w:rsidP="00B446C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Презентація тримовного словника до </w:t>
            </w:r>
            <w:proofErr w:type="spellStart"/>
            <w:r>
              <w:rPr>
                <w:rFonts w:ascii="Times New Roman" w:hAnsi="Times New Roman" w:cs="Times New Roman"/>
                <w:color w:val="000000"/>
                <w:sz w:val="22"/>
                <w:szCs w:val="22"/>
              </w:rPr>
              <w:t>аналізовано-го</w:t>
            </w:r>
            <w:proofErr w:type="spellEnd"/>
            <w:r>
              <w:rPr>
                <w:rFonts w:ascii="Times New Roman" w:hAnsi="Times New Roman" w:cs="Times New Roman"/>
                <w:color w:val="000000"/>
                <w:sz w:val="22"/>
                <w:szCs w:val="22"/>
              </w:rPr>
              <w:t xml:space="preserve"> фрагмента – </w:t>
            </w:r>
            <w:proofErr w:type="spellStart"/>
            <w:r>
              <w:rPr>
                <w:rFonts w:ascii="Times New Roman" w:hAnsi="Times New Roman" w:cs="Times New Roman"/>
                <w:color w:val="000000"/>
                <w:sz w:val="22"/>
                <w:szCs w:val="22"/>
              </w:rPr>
              <w:t>англо-німецько-український</w:t>
            </w:r>
            <w:proofErr w:type="spellEnd"/>
            <w:r>
              <w:rPr>
                <w:rFonts w:ascii="Times New Roman" w:hAnsi="Times New Roman" w:cs="Times New Roman"/>
                <w:color w:val="000000"/>
                <w:sz w:val="22"/>
                <w:szCs w:val="22"/>
              </w:rPr>
              <w:t>) (конспект + усна відповідь).</w:t>
            </w:r>
          </w:p>
          <w:p w:rsidR="00017789" w:rsidRDefault="00017789" w:rsidP="00F56AA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Прослуховування варіантів перекладу різних здобувачів: а) німецькою мовою; б) українською мовою </w:t>
            </w:r>
            <w:r>
              <w:rPr>
                <w:rFonts w:ascii="Times New Roman" w:hAnsi="Times New Roman" w:cs="Times New Roman"/>
                <w:color w:val="000000"/>
                <w:sz w:val="22"/>
                <w:szCs w:val="22"/>
              </w:rPr>
              <w:lastRenderedPageBreak/>
              <w:t>(конспект + усна відповідь).</w:t>
            </w:r>
          </w:p>
          <w:p w:rsidR="00017789" w:rsidRDefault="00017789" w:rsidP="00F56AA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Критичний аналіз помилок (усна відповідь).</w:t>
            </w:r>
          </w:p>
          <w:p w:rsidR="00017789" w:rsidRPr="00F56AAB" w:rsidRDefault="00017789" w:rsidP="00F56AA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Пошук оптимального варіанта перекладу (усна відповідь). </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2 бали (відповідь)</w:t>
            </w:r>
          </w:p>
        </w:tc>
      </w:tr>
      <w:tr w:rsidR="00017789" w:rsidTr="003E6213">
        <w:tc>
          <w:tcPr>
            <w:tcW w:w="3226" w:type="dxa"/>
            <w:gridSpan w:val="2"/>
            <w:vMerge/>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3: Способи досягнення еквівалентності</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(7 годин самостійної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92" w:type="dxa"/>
          </w:tcPr>
          <w:p w:rsidR="00017789" w:rsidRPr="00D467AD" w:rsidRDefault="00017789" w:rsidP="00E3506F">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2,3,6-8,11</w:t>
            </w:r>
          </w:p>
          <w:p w:rsidR="00017789" w:rsidRDefault="00017789" w:rsidP="00E3506F">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21,27,30</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Прочитати фрагмент роману-казки Л. </w:t>
            </w:r>
            <w:proofErr w:type="spellStart"/>
            <w:r>
              <w:rPr>
                <w:rFonts w:ascii="Times New Roman" w:hAnsi="Times New Roman" w:cs="Times New Roman"/>
                <w:color w:val="000000"/>
                <w:sz w:val="22"/>
                <w:szCs w:val="22"/>
              </w:rPr>
              <w:t>Керола</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Alice</w:t>
            </w:r>
            <w:r w:rsidRPr="00E3506F">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in</w:t>
            </w:r>
            <w:r w:rsidRPr="00E3506F">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Wonderland</w:t>
            </w:r>
            <w:r>
              <w:rPr>
                <w:rFonts w:ascii="Times New Roman" w:hAnsi="Times New Roman" w:cs="Times New Roman"/>
                <w:color w:val="000000"/>
                <w:sz w:val="22"/>
                <w:szCs w:val="22"/>
              </w:rPr>
              <w:t>» та варіанти його перекладу німецькою мовою (Ос. 3, с. 146).</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Порівняти зміст і форму фрагмента оригіналу зі змістом і формою фрагмента перекладів.</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Через електронну мережу Інтернет реконструювати прізвища німецькомовних перекладачів та рік виконання перекладів. </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Визначити одиниці перекладу фрагмента  «</w:t>
            </w:r>
            <w:r>
              <w:rPr>
                <w:rFonts w:ascii="Times New Roman" w:hAnsi="Times New Roman" w:cs="Times New Roman"/>
                <w:color w:val="000000"/>
                <w:sz w:val="22"/>
                <w:szCs w:val="22"/>
                <w:lang w:val="en-US"/>
              </w:rPr>
              <w:t>Alice</w:t>
            </w:r>
            <w:r w:rsidRPr="00E3506F">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in</w:t>
            </w:r>
            <w:r w:rsidRPr="00E3506F">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Wonderland</w:t>
            </w:r>
            <w:r>
              <w:rPr>
                <w:rFonts w:ascii="Times New Roman" w:hAnsi="Times New Roman" w:cs="Times New Roman"/>
                <w:color w:val="000000"/>
                <w:sz w:val="22"/>
                <w:szCs w:val="22"/>
              </w:rPr>
              <w:t>».</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Спрогнозувати труднощі перекладу фрагмента «</w:t>
            </w:r>
            <w:r>
              <w:rPr>
                <w:rFonts w:ascii="Times New Roman" w:hAnsi="Times New Roman" w:cs="Times New Roman"/>
                <w:color w:val="000000"/>
                <w:sz w:val="22"/>
                <w:szCs w:val="22"/>
                <w:lang w:val="en-US"/>
              </w:rPr>
              <w:t>Alice</w:t>
            </w:r>
            <w:r w:rsidRPr="00E3506F">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in</w:t>
            </w:r>
            <w:r w:rsidRPr="00E3506F">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Wonderland</w:t>
            </w:r>
            <w:r>
              <w:rPr>
                <w:rFonts w:ascii="Times New Roman" w:hAnsi="Times New Roman" w:cs="Times New Roman"/>
                <w:color w:val="000000"/>
                <w:sz w:val="22"/>
                <w:szCs w:val="22"/>
              </w:rPr>
              <w:t>».</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Робота з двомовними словниками в тому числі  англійсько-німецький та англійсько-український.</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З’ясувати автора/</w:t>
            </w:r>
            <w:proofErr w:type="spellStart"/>
            <w:r>
              <w:rPr>
                <w:rFonts w:ascii="Times New Roman" w:hAnsi="Times New Roman" w:cs="Times New Roman"/>
                <w:color w:val="000000"/>
                <w:sz w:val="22"/>
                <w:szCs w:val="22"/>
              </w:rPr>
              <w:t>-ів</w:t>
            </w:r>
            <w:proofErr w:type="spellEnd"/>
            <w:r>
              <w:rPr>
                <w:rFonts w:ascii="Times New Roman" w:hAnsi="Times New Roman" w:cs="Times New Roman"/>
                <w:color w:val="000000"/>
                <w:sz w:val="22"/>
                <w:szCs w:val="22"/>
              </w:rPr>
              <w:t xml:space="preserve"> словників, місто, видавництво, рік видання.</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Класифікувати перекладацькі стратегії </w:t>
            </w:r>
            <w:r>
              <w:rPr>
                <w:rFonts w:ascii="Times New Roman" w:hAnsi="Times New Roman" w:cs="Times New Roman"/>
                <w:color w:val="000000"/>
                <w:sz w:val="22"/>
                <w:szCs w:val="22"/>
              </w:rPr>
              <w:lastRenderedPageBreak/>
              <w:t>для кожного німецькомовного фрагмента.</w:t>
            </w:r>
          </w:p>
          <w:p w:rsidR="00017789" w:rsidRDefault="00017789" w:rsidP="000172C5">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Укласти тримовний словник для аналізованого фрагмента (</w:t>
            </w:r>
            <w:proofErr w:type="spellStart"/>
            <w:r>
              <w:rPr>
                <w:rFonts w:ascii="Times New Roman" w:hAnsi="Times New Roman" w:cs="Times New Roman"/>
                <w:color w:val="000000"/>
                <w:sz w:val="22"/>
                <w:szCs w:val="22"/>
              </w:rPr>
              <w:t>англо-німецько-український</w:t>
            </w:r>
            <w:proofErr w:type="spellEnd"/>
            <w:r>
              <w:rPr>
                <w:rFonts w:ascii="Times New Roman" w:hAnsi="Times New Roman" w:cs="Times New Roman"/>
                <w:color w:val="000000"/>
                <w:sz w:val="22"/>
                <w:szCs w:val="22"/>
              </w:rPr>
              <w:t xml:space="preserve">) (кількість мовних одиниць від 5-х до 8-и). </w:t>
            </w:r>
          </w:p>
          <w:p w:rsidR="00017789" w:rsidRDefault="00017789" w:rsidP="000172C5">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Виконати власний переклад (німецькомов-0ний та </w:t>
            </w:r>
            <w:proofErr w:type="spellStart"/>
            <w:r>
              <w:rPr>
                <w:rFonts w:ascii="Times New Roman" w:hAnsi="Times New Roman" w:cs="Times New Roman"/>
                <w:color w:val="000000"/>
                <w:sz w:val="22"/>
                <w:szCs w:val="22"/>
              </w:rPr>
              <w:t>українськомов-ний</w:t>
            </w:r>
            <w:proofErr w:type="spellEnd"/>
            <w:r>
              <w:rPr>
                <w:rFonts w:ascii="Times New Roman" w:hAnsi="Times New Roman" w:cs="Times New Roman"/>
                <w:color w:val="000000"/>
                <w:sz w:val="22"/>
                <w:szCs w:val="22"/>
              </w:rPr>
              <w:t xml:space="preserve">) із залученням укладеного словника. </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 бали (виконання усіх видів завдань)</w:t>
            </w:r>
          </w:p>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0,5 балів за кожен вид роботи</w:t>
            </w:r>
          </w:p>
        </w:tc>
      </w:tr>
      <w:tr w:rsidR="00017789" w:rsidRPr="005A246B" w:rsidTr="003E6213">
        <w:tc>
          <w:tcPr>
            <w:tcW w:w="3226" w:type="dxa"/>
            <w:gridSpan w:val="2"/>
            <w:vMerge w:val="restart"/>
            <w:tcBorders>
              <w:top w:val="nil"/>
            </w:tcBorders>
          </w:tcPr>
          <w:p w:rsidR="00017789" w:rsidRDefault="00017789" w:rsidP="00E05453">
            <w:pPr>
              <w:pStyle w:val="10"/>
              <w:jc w:val="center"/>
              <w:rPr>
                <w:rFonts w:ascii="Times New Roman" w:hAnsi="Times New Roman" w:cs="Times New Roman"/>
                <w:color w:val="000000"/>
                <w:sz w:val="22"/>
                <w:szCs w:val="22"/>
              </w:rPr>
            </w:pPr>
          </w:p>
        </w:tc>
        <w:tc>
          <w:tcPr>
            <w:tcW w:w="4110" w:type="dxa"/>
          </w:tcPr>
          <w:p w:rsidR="00017789" w:rsidRDefault="00017789" w:rsidP="000172C5">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 Перекладацькі трансформації</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D467AD" w:rsidRDefault="00017789" w:rsidP="005A246B">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1,2,4,8,9</w:t>
            </w:r>
          </w:p>
          <w:p w:rsidR="00017789" w:rsidRDefault="00017789" w:rsidP="005A246B">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13,15</w:t>
            </w:r>
          </w:p>
        </w:tc>
        <w:tc>
          <w:tcPr>
            <w:tcW w:w="2684" w:type="dxa"/>
          </w:tcPr>
          <w:p w:rsidR="00017789" w:rsidRDefault="00017789" w:rsidP="005A246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Навести приклади антонімічного (англо-український, німецько-український, українсько-німецький – всього 3 позиції), </w:t>
            </w:r>
            <w:proofErr w:type="spellStart"/>
            <w:r>
              <w:rPr>
                <w:rFonts w:ascii="Times New Roman" w:hAnsi="Times New Roman" w:cs="Times New Roman"/>
                <w:color w:val="000000"/>
                <w:sz w:val="22"/>
                <w:szCs w:val="22"/>
              </w:rPr>
              <w:t>парафрастично-го</w:t>
            </w:r>
            <w:proofErr w:type="spellEnd"/>
            <w:r>
              <w:rPr>
                <w:rFonts w:ascii="Times New Roman" w:hAnsi="Times New Roman" w:cs="Times New Roman"/>
                <w:color w:val="000000"/>
                <w:sz w:val="22"/>
                <w:szCs w:val="22"/>
              </w:rPr>
              <w:t xml:space="preserve"> (англо-український, німецько-український, українсько-німецький – всього 3 позиції) і нульового (англо-український, німецько-український, українсько-німецький – всього 3 позиції) перекладів (конспект).</w:t>
            </w:r>
          </w:p>
          <w:p w:rsidR="00017789" w:rsidRDefault="00017789" w:rsidP="005A246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Запропонувати </w:t>
            </w:r>
            <w:proofErr w:type="spellStart"/>
            <w:r>
              <w:rPr>
                <w:rFonts w:ascii="Times New Roman" w:hAnsi="Times New Roman" w:cs="Times New Roman"/>
                <w:color w:val="000000"/>
                <w:sz w:val="22"/>
                <w:szCs w:val="22"/>
              </w:rPr>
              <w:t>німець-комовну</w:t>
            </w:r>
            <w:proofErr w:type="spellEnd"/>
            <w:r>
              <w:rPr>
                <w:rFonts w:ascii="Times New Roman" w:hAnsi="Times New Roman" w:cs="Times New Roman"/>
                <w:color w:val="000000"/>
                <w:sz w:val="22"/>
                <w:szCs w:val="22"/>
              </w:rPr>
              <w:t xml:space="preserve"> вправу на членування складних речень (всього 5 позицій) (конспект).</w:t>
            </w:r>
          </w:p>
          <w:p w:rsidR="00017789" w:rsidRDefault="00017789" w:rsidP="005A246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Виконати членування запропонованої вправи та вмотивувати </w:t>
            </w:r>
            <w:proofErr w:type="spellStart"/>
            <w:r>
              <w:rPr>
                <w:rFonts w:ascii="Times New Roman" w:hAnsi="Times New Roman" w:cs="Times New Roman"/>
                <w:color w:val="000000"/>
                <w:sz w:val="22"/>
                <w:szCs w:val="22"/>
              </w:rPr>
              <w:t>застосуван-</w:t>
            </w:r>
            <w:r>
              <w:rPr>
                <w:rFonts w:ascii="Times New Roman" w:hAnsi="Times New Roman" w:cs="Times New Roman"/>
                <w:color w:val="000000"/>
                <w:sz w:val="22"/>
                <w:szCs w:val="22"/>
              </w:rPr>
              <w:lastRenderedPageBreak/>
              <w:t>ня</w:t>
            </w:r>
            <w:proofErr w:type="spellEnd"/>
            <w:r>
              <w:rPr>
                <w:rFonts w:ascii="Times New Roman" w:hAnsi="Times New Roman" w:cs="Times New Roman"/>
                <w:color w:val="000000"/>
                <w:sz w:val="22"/>
                <w:szCs w:val="22"/>
              </w:rPr>
              <w:t xml:space="preserve"> відповідної </w:t>
            </w:r>
            <w:proofErr w:type="spellStart"/>
            <w:r>
              <w:rPr>
                <w:rFonts w:ascii="Times New Roman" w:hAnsi="Times New Roman" w:cs="Times New Roman"/>
                <w:color w:val="000000"/>
                <w:sz w:val="22"/>
                <w:szCs w:val="22"/>
              </w:rPr>
              <w:t>трансфор-мації</w:t>
            </w:r>
            <w:proofErr w:type="spellEnd"/>
            <w:r>
              <w:rPr>
                <w:rFonts w:ascii="Times New Roman" w:hAnsi="Times New Roman" w:cs="Times New Roman"/>
                <w:color w:val="000000"/>
                <w:sz w:val="22"/>
                <w:szCs w:val="22"/>
              </w:rPr>
              <w:t xml:space="preserve"> (конспект + усна відповідь).</w:t>
            </w:r>
          </w:p>
          <w:p w:rsidR="00017789" w:rsidRDefault="00017789" w:rsidP="005A246B">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 Зробити переклад членованих </w:t>
            </w:r>
            <w:proofErr w:type="spellStart"/>
            <w:r>
              <w:rPr>
                <w:rFonts w:ascii="Times New Roman" w:hAnsi="Times New Roman" w:cs="Times New Roman"/>
                <w:color w:val="000000"/>
                <w:sz w:val="22"/>
                <w:szCs w:val="22"/>
              </w:rPr>
              <w:t>німецькомов-них</w:t>
            </w:r>
            <w:proofErr w:type="spellEnd"/>
            <w:r>
              <w:rPr>
                <w:rFonts w:ascii="Times New Roman" w:hAnsi="Times New Roman" w:cs="Times New Roman"/>
                <w:color w:val="000000"/>
                <w:sz w:val="22"/>
                <w:szCs w:val="22"/>
              </w:rPr>
              <w:t xml:space="preserve"> речень українською мовою (конспект + усна відповідь).</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2 бали (відповідь)</w:t>
            </w:r>
          </w:p>
        </w:tc>
      </w:tr>
      <w:tr w:rsidR="00017789" w:rsidTr="003E6213">
        <w:tc>
          <w:tcPr>
            <w:tcW w:w="3226" w:type="dxa"/>
            <w:gridSpan w:val="2"/>
            <w:vMerge/>
            <w:tcBorders>
              <w:top w:val="nil"/>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 Перекладацькі трансформації</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(7 годин самостійної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92" w:type="dxa"/>
          </w:tcPr>
          <w:p w:rsidR="00017789" w:rsidRPr="00D467AD" w:rsidRDefault="00017789" w:rsidP="001F4B96">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Ос. </w:t>
            </w:r>
            <w:r>
              <w:rPr>
                <w:rFonts w:ascii="Times New Roman" w:hAnsi="Times New Roman" w:cs="Times New Roman"/>
                <w:color w:val="000000"/>
                <w:sz w:val="22"/>
                <w:szCs w:val="22"/>
                <w:lang w:val="ru-RU"/>
              </w:rPr>
              <w:t>1,2,4,8,9</w:t>
            </w:r>
          </w:p>
          <w:p w:rsidR="00017789" w:rsidRDefault="00017789" w:rsidP="001F4B96">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13,15</w:t>
            </w:r>
          </w:p>
        </w:tc>
        <w:tc>
          <w:tcPr>
            <w:tcW w:w="2684" w:type="dxa"/>
          </w:tcPr>
          <w:p w:rsidR="00017789" w:rsidRDefault="00017789" w:rsidP="001F4B96">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Знайти приклади антонімічного (англо-український, німецько-український, українсько-німецький – всього 3 позиції), </w:t>
            </w:r>
            <w:proofErr w:type="spellStart"/>
            <w:r>
              <w:rPr>
                <w:rFonts w:ascii="Times New Roman" w:hAnsi="Times New Roman" w:cs="Times New Roman"/>
                <w:color w:val="000000"/>
                <w:sz w:val="22"/>
                <w:szCs w:val="22"/>
              </w:rPr>
              <w:t>парафрастично-го</w:t>
            </w:r>
            <w:proofErr w:type="spellEnd"/>
            <w:r>
              <w:rPr>
                <w:rFonts w:ascii="Times New Roman" w:hAnsi="Times New Roman" w:cs="Times New Roman"/>
                <w:color w:val="000000"/>
                <w:sz w:val="22"/>
                <w:szCs w:val="22"/>
              </w:rPr>
              <w:t xml:space="preserve"> (англо-український, німецько-український, українсько-німецький – всього 3 позиції) і нульового (англо-український, німецько-український, українсько-німецький – всього 3 позиції) перекладів.</w:t>
            </w:r>
          </w:p>
          <w:p w:rsidR="00017789" w:rsidRDefault="00017789" w:rsidP="001F4B96">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Укласти німецькомовну вправу щодо членування складних речень на основі художніх творів (вільний вибір) (всього 5 позицій).</w:t>
            </w:r>
          </w:p>
          <w:p w:rsidR="00017789" w:rsidRDefault="00017789" w:rsidP="001F4B96">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Обґрунтувати не </w:t>
            </w:r>
            <w:proofErr w:type="spellStart"/>
            <w:r>
              <w:rPr>
                <w:rFonts w:ascii="Times New Roman" w:hAnsi="Times New Roman" w:cs="Times New Roman"/>
                <w:color w:val="000000"/>
                <w:sz w:val="22"/>
                <w:szCs w:val="22"/>
              </w:rPr>
              <w:t>обхід-ність</w:t>
            </w:r>
            <w:proofErr w:type="spellEnd"/>
            <w:r>
              <w:rPr>
                <w:rFonts w:ascii="Times New Roman" w:hAnsi="Times New Roman" w:cs="Times New Roman"/>
                <w:color w:val="000000"/>
                <w:sz w:val="22"/>
                <w:szCs w:val="22"/>
              </w:rPr>
              <w:t xml:space="preserve"> членування </w:t>
            </w:r>
            <w:proofErr w:type="spellStart"/>
            <w:r>
              <w:rPr>
                <w:rFonts w:ascii="Times New Roman" w:hAnsi="Times New Roman" w:cs="Times New Roman"/>
                <w:color w:val="000000"/>
                <w:sz w:val="22"/>
                <w:szCs w:val="22"/>
              </w:rPr>
              <w:t>склад-них</w:t>
            </w:r>
            <w:proofErr w:type="spellEnd"/>
            <w:r>
              <w:rPr>
                <w:rFonts w:ascii="Times New Roman" w:hAnsi="Times New Roman" w:cs="Times New Roman"/>
                <w:color w:val="000000"/>
                <w:sz w:val="22"/>
                <w:szCs w:val="22"/>
              </w:rPr>
              <w:t xml:space="preserve"> речень. </w:t>
            </w:r>
          </w:p>
          <w:p w:rsidR="00017789" w:rsidRPr="001F4B96"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Перекласти членовані німецькомовні речення українською мовою.</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2 бали (виконання усіх видів завдань)</w:t>
            </w:r>
          </w:p>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1 бал за виконання кожного виду роботи</w:t>
            </w:r>
          </w:p>
        </w:tc>
      </w:tr>
      <w:tr w:rsidR="00017789" w:rsidTr="003E6213">
        <w:tc>
          <w:tcPr>
            <w:tcW w:w="3226" w:type="dxa"/>
            <w:gridSpan w:val="2"/>
            <w:vMerge/>
            <w:tcBorders>
              <w:top w:val="nil"/>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1F4B96">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5: Дії перекладача в досягненні перекладацької еквівалентності</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D467AD" w:rsidRDefault="00017789" w:rsidP="009C4CF7">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3,</w:t>
            </w:r>
            <w:r>
              <w:rPr>
                <w:rFonts w:ascii="Times New Roman" w:hAnsi="Times New Roman" w:cs="Times New Roman"/>
                <w:color w:val="000000"/>
                <w:sz w:val="22"/>
                <w:szCs w:val="22"/>
                <w:lang w:val="ru-RU"/>
              </w:rPr>
              <w:t>5,6,9,11</w:t>
            </w:r>
          </w:p>
          <w:p w:rsidR="00017789" w:rsidRDefault="00017789" w:rsidP="009C4CF7">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17,20,24, 31,36</w:t>
            </w:r>
          </w:p>
        </w:tc>
        <w:tc>
          <w:tcPr>
            <w:tcW w:w="2684" w:type="dxa"/>
          </w:tcPr>
          <w:p w:rsidR="00017789" w:rsidRDefault="00017789" w:rsidP="009B74BF">
            <w:pPr>
              <w:pStyle w:val="10"/>
              <w:jc w:val="both"/>
              <w:rPr>
                <w:rFonts w:ascii="Times New Roman" w:hAnsi="Times New Roman" w:cs="Times New Roman"/>
                <w:color w:val="000000"/>
                <w:sz w:val="22"/>
                <w:szCs w:val="22"/>
              </w:rPr>
            </w:pPr>
            <w:r>
              <w:rPr>
                <w:rFonts w:ascii="Times New Roman" w:hAnsi="Times New Roman" w:cs="Times New Roman"/>
                <w:color w:val="000000"/>
                <w:sz w:val="28"/>
                <w:szCs w:val="28"/>
              </w:rPr>
              <w:t>-</w:t>
            </w:r>
            <w:r w:rsidRPr="009C4CF7">
              <w:rPr>
                <w:rFonts w:ascii="Times New Roman" w:hAnsi="Times New Roman" w:cs="Times New Roman"/>
                <w:color w:val="000000"/>
                <w:sz w:val="22"/>
                <w:szCs w:val="22"/>
              </w:rPr>
              <w:t xml:space="preserve"> Унаочнити</w:t>
            </w:r>
            <w:r>
              <w:rPr>
                <w:rFonts w:ascii="Times New Roman" w:hAnsi="Times New Roman" w:cs="Times New Roman"/>
                <w:color w:val="000000"/>
                <w:sz w:val="28"/>
                <w:szCs w:val="28"/>
              </w:rPr>
              <w:t xml:space="preserve"> </w:t>
            </w:r>
            <w:r>
              <w:rPr>
                <w:rFonts w:ascii="Times New Roman" w:hAnsi="Times New Roman" w:cs="Times New Roman"/>
                <w:color w:val="000000"/>
                <w:sz w:val="22"/>
                <w:szCs w:val="22"/>
              </w:rPr>
              <w:t>ту чи ту</w:t>
            </w:r>
            <w:r w:rsidRPr="009B74BF">
              <w:rPr>
                <w:rFonts w:ascii="Times New Roman" w:hAnsi="Times New Roman" w:cs="Times New Roman"/>
                <w:color w:val="000000"/>
                <w:sz w:val="22"/>
                <w:szCs w:val="22"/>
              </w:rPr>
              <w:t xml:space="preserve"> </w:t>
            </w:r>
            <w:r>
              <w:rPr>
                <w:rFonts w:ascii="Times New Roman" w:hAnsi="Times New Roman" w:cs="Times New Roman"/>
                <w:color w:val="000000"/>
                <w:sz w:val="22"/>
                <w:szCs w:val="22"/>
              </w:rPr>
              <w:t>модель</w:t>
            </w:r>
            <w:r w:rsidRPr="009B74BF">
              <w:rPr>
                <w:rFonts w:ascii="Times New Roman" w:hAnsi="Times New Roman" w:cs="Times New Roman"/>
                <w:color w:val="000000"/>
                <w:sz w:val="22"/>
                <w:szCs w:val="22"/>
              </w:rPr>
              <w:t xml:space="preserve"> перекладу </w:t>
            </w:r>
            <w:r>
              <w:rPr>
                <w:rFonts w:ascii="Times New Roman" w:hAnsi="Times New Roman" w:cs="Times New Roman"/>
                <w:color w:val="000000"/>
                <w:sz w:val="22"/>
                <w:szCs w:val="22"/>
              </w:rPr>
              <w:t xml:space="preserve">як творчого процесу </w:t>
            </w:r>
            <w:r>
              <w:rPr>
                <w:rFonts w:ascii="Times New Roman" w:hAnsi="Times New Roman" w:cs="Times New Roman"/>
                <w:color w:val="000000"/>
                <w:sz w:val="22"/>
                <w:szCs w:val="22"/>
              </w:rPr>
              <w:lastRenderedPageBreak/>
              <w:t>(ситуативна/трансформа-ційна/семантична/комунікативна/голістична) (презентація – всього 3-4 слайди + коментар).</w:t>
            </w:r>
          </w:p>
          <w:p w:rsidR="00017789" w:rsidRDefault="00017789" w:rsidP="009B74BF">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Навести 2-4 </w:t>
            </w:r>
            <w:proofErr w:type="spellStart"/>
            <w:r>
              <w:rPr>
                <w:rFonts w:ascii="Times New Roman" w:hAnsi="Times New Roman" w:cs="Times New Roman"/>
                <w:color w:val="000000"/>
                <w:sz w:val="22"/>
                <w:szCs w:val="22"/>
              </w:rPr>
              <w:t>німець-комовні</w:t>
            </w:r>
            <w:proofErr w:type="spellEnd"/>
            <w:r>
              <w:rPr>
                <w:rFonts w:ascii="Times New Roman" w:hAnsi="Times New Roman" w:cs="Times New Roman"/>
                <w:color w:val="000000"/>
                <w:sz w:val="22"/>
                <w:szCs w:val="22"/>
              </w:rPr>
              <w:t xml:space="preserve"> та </w:t>
            </w:r>
            <w:proofErr w:type="spellStart"/>
            <w:r>
              <w:rPr>
                <w:rFonts w:ascii="Times New Roman" w:hAnsi="Times New Roman" w:cs="Times New Roman"/>
                <w:color w:val="000000"/>
                <w:sz w:val="22"/>
                <w:szCs w:val="22"/>
              </w:rPr>
              <w:t>українсь-комовні</w:t>
            </w:r>
            <w:proofErr w:type="spellEnd"/>
            <w:r>
              <w:rPr>
                <w:rFonts w:ascii="Times New Roman" w:hAnsi="Times New Roman" w:cs="Times New Roman"/>
                <w:color w:val="000000"/>
                <w:sz w:val="22"/>
                <w:szCs w:val="22"/>
              </w:rPr>
              <w:t xml:space="preserve"> приклади з </w:t>
            </w:r>
            <w:proofErr w:type="spellStart"/>
            <w:r>
              <w:rPr>
                <w:rFonts w:ascii="Times New Roman" w:hAnsi="Times New Roman" w:cs="Times New Roman"/>
                <w:color w:val="000000"/>
                <w:sz w:val="22"/>
                <w:szCs w:val="22"/>
              </w:rPr>
              <w:t>лінгвістиними</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трудно-щами</w:t>
            </w:r>
            <w:proofErr w:type="spellEnd"/>
            <w:r>
              <w:rPr>
                <w:rFonts w:ascii="Times New Roman" w:hAnsi="Times New Roman" w:cs="Times New Roman"/>
                <w:color w:val="000000"/>
                <w:sz w:val="22"/>
                <w:szCs w:val="22"/>
              </w:rPr>
              <w:t>, подолання яких вимагає ретельної роботи перекладача по їх урахуванню (конспект).</w:t>
            </w:r>
          </w:p>
          <w:p w:rsidR="00017789" w:rsidRPr="00A71750" w:rsidRDefault="00017789" w:rsidP="00800AD5">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Оцінити «чужу» перекладацьку діяльність згідно з нормами (усна відповідь).</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2 бали (відповідь)</w:t>
            </w:r>
          </w:p>
        </w:tc>
      </w:tr>
      <w:tr w:rsidR="00017789" w:rsidTr="003E6213">
        <w:tc>
          <w:tcPr>
            <w:tcW w:w="3226" w:type="dxa"/>
            <w:gridSpan w:val="2"/>
            <w:vMerge/>
            <w:tcBorders>
              <w:top w:val="nil"/>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5: Дії перекладача в досягненні перекладацької еквівалентності</w:t>
            </w:r>
          </w:p>
          <w:p w:rsidR="00017789" w:rsidRDefault="00017789" w:rsidP="00A7175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(7годин самостійної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92" w:type="dxa"/>
          </w:tcPr>
          <w:p w:rsidR="00017789" w:rsidRPr="00D467AD" w:rsidRDefault="00017789" w:rsidP="00A71750">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3,</w:t>
            </w:r>
            <w:r>
              <w:rPr>
                <w:rFonts w:ascii="Times New Roman" w:hAnsi="Times New Roman" w:cs="Times New Roman"/>
                <w:color w:val="000000"/>
                <w:sz w:val="22"/>
                <w:szCs w:val="22"/>
                <w:lang w:val="ru-RU"/>
              </w:rPr>
              <w:t>5,6,9,11</w:t>
            </w:r>
          </w:p>
          <w:p w:rsidR="00017789" w:rsidRDefault="00017789" w:rsidP="00A71750">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17,20,24, 31,36</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Встановити спільне й відмінне в моделях перекладу як творчого процесу.</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Підготувати </w:t>
            </w:r>
            <w:proofErr w:type="spellStart"/>
            <w:r>
              <w:rPr>
                <w:rFonts w:ascii="Times New Roman" w:hAnsi="Times New Roman" w:cs="Times New Roman"/>
                <w:color w:val="000000"/>
                <w:sz w:val="22"/>
                <w:szCs w:val="22"/>
              </w:rPr>
              <w:t>презента-цію</w:t>
            </w:r>
            <w:proofErr w:type="spellEnd"/>
            <w:r>
              <w:rPr>
                <w:rFonts w:ascii="Times New Roman" w:hAnsi="Times New Roman" w:cs="Times New Roman"/>
                <w:color w:val="000000"/>
                <w:sz w:val="22"/>
                <w:szCs w:val="22"/>
              </w:rPr>
              <w:t xml:space="preserve"> однієї із моделей перекладу як творчого процесу.</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Знайти 2-4 </w:t>
            </w:r>
            <w:proofErr w:type="spellStart"/>
            <w:r>
              <w:rPr>
                <w:rFonts w:ascii="Times New Roman" w:hAnsi="Times New Roman" w:cs="Times New Roman"/>
                <w:color w:val="000000"/>
                <w:sz w:val="22"/>
                <w:szCs w:val="22"/>
              </w:rPr>
              <w:t>німецько-мовні</w:t>
            </w:r>
            <w:proofErr w:type="spellEnd"/>
            <w:r>
              <w:rPr>
                <w:rFonts w:ascii="Times New Roman" w:hAnsi="Times New Roman" w:cs="Times New Roman"/>
                <w:color w:val="000000"/>
                <w:sz w:val="22"/>
                <w:szCs w:val="22"/>
              </w:rPr>
              <w:t xml:space="preserve"> та українськомовні приклади з лінгвісти-ними труднощами, подолання яких вимагає ретельної роботи </w:t>
            </w:r>
            <w:proofErr w:type="spellStart"/>
            <w:r>
              <w:rPr>
                <w:rFonts w:ascii="Times New Roman" w:hAnsi="Times New Roman" w:cs="Times New Roman"/>
                <w:color w:val="000000"/>
                <w:sz w:val="22"/>
                <w:szCs w:val="22"/>
              </w:rPr>
              <w:t>пере-кладача</w:t>
            </w:r>
            <w:proofErr w:type="spellEnd"/>
            <w:r>
              <w:rPr>
                <w:rFonts w:ascii="Times New Roman" w:hAnsi="Times New Roman" w:cs="Times New Roman"/>
                <w:color w:val="000000"/>
                <w:sz w:val="22"/>
                <w:szCs w:val="22"/>
              </w:rPr>
              <w:t xml:space="preserve"> по їх </w:t>
            </w:r>
            <w:proofErr w:type="spellStart"/>
            <w:r>
              <w:rPr>
                <w:rFonts w:ascii="Times New Roman" w:hAnsi="Times New Roman" w:cs="Times New Roman"/>
                <w:color w:val="000000"/>
                <w:sz w:val="22"/>
                <w:szCs w:val="22"/>
              </w:rPr>
              <w:t>урахуван-ню</w:t>
            </w:r>
            <w:proofErr w:type="spellEnd"/>
            <w:r>
              <w:rPr>
                <w:rFonts w:ascii="Times New Roman" w:hAnsi="Times New Roman" w:cs="Times New Roman"/>
                <w:color w:val="000000"/>
                <w:sz w:val="22"/>
                <w:szCs w:val="22"/>
              </w:rPr>
              <w:t>.</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Класифікувати можливі помилки.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Оцінити «чужий текст перекладу».</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2 бали (виконання усіх видів завдань)</w:t>
            </w:r>
          </w:p>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0,5 балів за кожен вид роботи</w:t>
            </w:r>
          </w:p>
        </w:tc>
      </w:tr>
      <w:tr w:rsidR="00017789" w:rsidTr="003E6213">
        <w:tc>
          <w:tcPr>
            <w:tcW w:w="3226" w:type="dxa"/>
            <w:gridSpan w:val="2"/>
            <w:vMerge/>
            <w:tcBorders>
              <w:top w:val="nil"/>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6: Письмовий та усний переклади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аудиторних занять)</w:t>
            </w: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практичне</w:t>
            </w:r>
          </w:p>
        </w:tc>
        <w:tc>
          <w:tcPr>
            <w:tcW w:w="1792" w:type="dxa"/>
          </w:tcPr>
          <w:p w:rsidR="00017789" w:rsidRDefault="00017789" w:rsidP="0068313E">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1,2, 4-6,8,9</w:t>
            </w:r>
          </w:p>
          <w:p w:rsidR="00017789" w:rsidRDefault="00017789" w:rsidP="0068313E">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25,27,28,37</w:t>
            </w:r>
          </w:p>
        </w:tc>
        <w:tc>
          <w:tcPr>
            <w:tcW w:w="2684" w:type="dxa"/>
          </w:tcPr>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8"/>
                <w:szCs w:val="28"/>
              </w:rPr>
              <w:t>-</w:t>
            </w:r>
            <w:r>
              <w:rPr>
                <w:rFonts w:ascii="Times New Roman" w:hAnsi="Times New Roman" w:cs="Times New Roman"/>
                <w:color w:val="000000"/>
                <w:sz w:val="22"/>
                <w:szCs w:val="22"/>
              </w:rPr>
              <w:t xml:space="preserve"> П</w:t>
            </w:r>
            <w:r w:rsidRPr="0068313E">
              <w:rPr>
                <w:rFonts w:ascii="Times New Roman" w:hAnsi="Times New Roman" w:cs="Times New Roman"/>
                <w:color w:val="000000"/>
                <w:sz w:val="22"/>
                <w:szCs w:val="22"/>
              </w:rPr>
              <w:t xml:space="preserve">орівняти </w:t>
            </w:r>
            <w:r>
              <w:rPr>
                <w:rFonts w:ascii="Times New Roman" w:hAnsi="Times New Roman" w:cs="Times New Roman"/>
                <w:color w:val="000000"/>
                <w:sz w:val="22"/>
                <w:szCs w:val="22"/>
              </w:rPr>
              <w:t xml:space="preserve">оригінал </w:t>
            </w:r>
            <w:r>
              <w:rPr>
                <w:rFonts w:ascii="Times New Roman" w:hAnsi="Times New Roman" w:cs="Times New Roman"/>
                <w:color w:val="000000"/>
                <w:sz w:val="22"/>
                <w:szCs w:val="22"/>
              </w:rPr>
              <w:lastRenderedPageBreak/>
              <w:t xml:space="preserve">тексту і його переклад українською/німецькою мовою (обсяг друкованих знаків – 1600) (конспект). </w:t>
            </w:r>
          </w:p>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Обговорити переклади (німецькомовний та українськомовний) у межах мікрогрупи (3 особи) (усна відповідь).</w:t>
            </w:r>
          </w:p>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Виокремити типові помилки (за наявності) (конспект).</w:t>
            </w:r>
          </w:p>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Запропонувати </w:t>
            </w:r>
            <w:proofErr w:type="spellStart"/>
            <w:r>
              <w:rPr>
                <w:rFonts w:ascii="Times New Roman" w:hAnsi="Times New Roman" w:cs="Times New Roman"/>
                <w:color w:val="000000"/>
                <w:sz w:val="22"/>
                <w:szCs w:val="22"/>
              </w:rPr>
              <w:t>алго-ритм</w:t>
            </w:r>
            <w:proofErr w:type="spellEnd"/>
            <w:r>
              <w:rPr>
                <w:rFonts w:ascii="Times New Roman" w:hAnsi="Times New Roman" w:cs="Times New Roman"/>
                <w:color w:val="000000"/>
                <w:sz w:val="22"/>
                <w:szCs w:val="22"/>
              </w:rPr>
              <w:t xml:space="preserve"> усунення помилок (конспект).</w:t>
            </w:r>
          </w:p>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Зробити «мікрогрупо-вий» переклад (конспект).</w:t>
            </w:r>
          </w:p>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Виступити </w:t>
            </w:r>
            <w:proofErr w:type="spellStart"/>
            <w:r>
              <w:rPr>
                <w:rFonts w:ascii="Times New Roman" w:hAnsi="Times New Roman" w:cs="Times New Roman"/>
                <w:color w:val="000000"/>
                <w:sz w:val="22"/>
                <w:szCs w:val="22"/>
              </w:rPr>
              <w:t>переклада-чем</w:t>
            </w:r>
            <w:proofErr w:type="spellEnd"/>
            <w:r>
              <w:rPr>
                <w:rFonts w:ascii="Times New Roman" w:hAnsi="Times New Roman" w:cs="Times New Roman"/>
                <w:color w:val="000000"/>
                <w:sz w:val="22"/>
                <w:szCs w:val="22"/>
              </w:rPr>
              <w:t xml:space="preserve"> у двомовній бесіді (тема за вибором) (усна </w:t>
            </w:r>
            <w:proofErr w:type="spellStart"/>
            <w:r>
              <w:rPr>
                <w:rFonts w:ascii="Times New Roman" w:hAnsi="Times New Roman" w:cs="Times New Roman"/>
                <w:color w:val="000000"/>
                <w:sz w:val="22"/>
                <w:szCs w:val="22"/>
              </w:rPr>
              <w:t>відподіь</w:t>
            </w:r>
            <w:proofErr w:type="spellEnd"/>
            <w:r>
              <w:rPr>
                <w:rFonts w:ascii="Times New Roman" w:hAnsi="Times New Roman" w:cs="Times New Roman"/>
                <w:color w:val="000000"/>
                <w:sz w:val="22"/>
                <w:szCs w:val="22"/>
              </w:rPr>
              <w:t>).</w:t>
            </w:r>
          </w:p>
          <w:p w:rsidR="00017789" w:rsidRDefault="00017789" w:rsidP="0068313E">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Встановити, де криються перекладацькі труднощі: в оригіналі, професійній діяльності перекладача, в </w:t>
            </w:r>
            <w:proofErr w:type="spellStart"/>
            <w:r>
              <w:rPr>
                <w:rFonts w:ascii="Times New Roman" w:hAnsi="Times New Roman" w:cs="Times New Roman"/>
                <w:color w:val="000000"/>
                <w:sz w:val="22"/>
                <w:szCs w:val="22"/>
              </w:rPr>
              <w:t>лінгваль-них</w:t>
            </w:r>
            <w:proofErr w:type="spellEnd"/>
            <w:r>
              <w:rPr>
                <w:rFonts w:ascii="Times New Roman" w:hAnsi="Times New Roman" w:cs="Times New Roman"/>
                <w:color w:val="000000"/>
                <w:sz w:val="22"/>
                <w:szCs w:val="22"/>
              </w:rPr>
              <w:t xml:space="preserve"> особливостях </w:t>
            </w:r>
            <w:proofErr w:type="spellStart"/>
            <w:r>
              <w:rPr>
                <w:rFonts w:ascii="Times New Roman" w:hAnsi="Times New Roman" w:cs="Times New Roman"/>
                <w:color w:val="000000"/>
                <w:sz w:val="22"/>
                <w:szCs w:val="22"/>
              </w:rPr>
              <w:t>німець-кої</w:t>
            </w:r>
            <w:proofErr w:type="spellEnd"/>
            <w:r>
              <w:rPr>
                <w:rFonts w:ascii="Times New Roman" w:hAnsi="Times New Roman" w:cs="Times New Roman"/>
                <w:color w:val="000000"/>
                <w:sz w:val="22"/>
                <w:szCs w:val="22"/>
              </w:rPr>
              <w:t>/української мови (конспект + усна відповідь).</w:t>
            </w:r>
          </w:p>
          <w:p w:rsidR="00017789" w:rsidRDefault="00017789" w:rsidP="0068313E">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 Оцінити роботу перекладача навчального перекладу (усна відповідь).</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 xml:space="preserve"> 2 бали (відповідь)</w:t>
            </w:r>
          </w:p>
        </w:tc>
      </w:tr>
      <w:tr w:rsidR="00017789" w:rsidTr="003E6213">
        <w:trPr>
          <w:trHeight w:val="7076"/>
        </w:trPr>
        <w:tc>
          <w:tcPr>
            <w:tcW w:w="3226" w:type="dxa"/>
            <w:gridSpan w:val="2"/>
            <w:vMerge/>
            <w:tcBorders>
              <w:top w:val="nil"/>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5F180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6: Письмовий та усний переклади</w:t>
            </w:r>
          </w:p>
          <w:p w:rsidR="00017789" w:rsidRDefault="00017789" w:rsidP="005F180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(7 години самостійної роботи)</w:t>
            </w: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5F1807">
            <w:pPr>
              <w:pStyle w:val="10"/>
              <w:jc w:val="both"/>
              <w:rPr>
                <w:rFonts w:ascii="Times New Roman" w:hAnsi="Times New Roman" w:cs="Times New Roman"/>
                <w:color w:val="000000"/>
                <w:sz w:val="22"/>
                <w:szCs w:val="22"/>
              </w:rPr>
            </w:pPr>
          </w:p>
          <w:p w:rsidR="00017789" w:rsidRDefault="00017789" w:rsidP="00E05453">
            <w:pPr>
              <w:pStyle w:val="10"/>
              <w:jc w:val="both"/>
              <w:rPr>
                <w:rFonts w:ascii="Times New Roman" w:hAnsi="Times New Roman" w:cs="Times New Roman"/>
                <w:color w:val="000000"/>
                <w:sz w:val="22"/>
                <w:szCs w:val="22"/>
              </w:rPr>
            </w:pP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92" w:type="dxa"/>
          </w:tcPr>
          <w:p w:rsidR="00017789" w:rsidRDefault="00017789" w:rsidP="005F1807">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1,2, 4-6,8,9</w:t>
            </w:r>
          </w:p>
          <w:p w:rsidR="00017789" w:rsidRDefault="00017789" w:rsidP="005F1807">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25,27,28,37</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Знайти тексти оригіналу та їхні переклади українською/німецькою мовами (обсяг тексту – 1600 знаків). </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Визначити перекладача, рік створення тексту оригіналу, рік перекладу, відповідно.</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Порівняти ці переклади, встановити перекладацькі труднощі.</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Укласти двомовний (5-10 мовних одиниць німецько-українською мовами та українсько-німецькою мовами) та стилістичний (до 5-и посилань) словники.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Обміркувати орієнтовну тематику двомовної бесіди.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Підготуватися до усного перекладу двомовної бесіди.</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Оцінити «чужу» письмову та усну перекладацьку діяльність.</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Написати головні правила критики, щоб не образити перекладача.</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2 бали (виконання усіх видів завдань)</w:t>
            </w:r>
          </w:p>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0,5 балів за кожен вид роботи</w:t>
            </w:r>
          </w:p>
        </w:tc>
      </w:tr>
      <w:tr w:rsidR="00017789" w:rsidTr="00A9592F">
        <w:trPr>
          <w:trHeight w:val="1500"/>
        </w:trPr>
        <w:tc>
          <w:tcPr>
            <w:tcW w:w="3209" w:type="dxa"/>
            <w:vMerge w:val="restart"/>
            <w:tcBorders>
              <w:top w:val="nil"/>
              <w:right w:val="single" w:sz="4" w:space="0" w:color="auto"/>
            </w:tcBorders>
          </w:tcPr>
          <w:p w:rsidR="00017789" w:rsidRDefault="00017789" w:rsidP="00943440">
            <w:pPr>
              <w:pStyle w:val="10"/>
              <w:ind w:firstLine="360"/>
              <w:jc w:val="center"/>
              <w:rPr>
                <w:rFonts w:ascii="Times New Roman" w:hAnsi="Times New Roman" w:cs="Times New Roman"/>
                <w:b/>
                <w:color w:val="000000"/>
                <w:sz w:val="24"/>
                <w:szCs w:val="24"/>
              </w:rPr>
            </w:pPr>
          </w:p>
          <w:p w:rsidR="00017789" w:rsidRDefault="00017789" w:rsidP="00943440">
            <w:pPr>
              <w:pStyle w:val="10"/>
              <w:ind w:firstLine="360"/>
              <w:jc w:val="center"/>
              <w:rPr>
                <w:rFonts w:ascii="Times New Roman" w:hAnsi="Times New Roman" w:cs="Times New Roman"/>
                <w:b/>
                <w:color w:val="000000"/>
                <w:sz w:val="24"/>
                <w:szCs w:val="24"/>
              </w:rPr>
            </w:pPr>
          </w:p>
          <w:p w:rsidR="00017789" w:rsidRDefault="00017789" w:rsidP="003E6213">
            <w:pPr>
              <w:pStyle w:val="10"/>
              <w:jc w:val="center"/>
              <w:rPr>
                <w:rFonts w:ascii="Times New Roman" w:hAnsi="Times New Roman" w:cs="Times New Roman"/>
                <w:color w:val="000000"/>
                <w:sz w:val="24"/>
                <w:szCs w:val="24"/>
                <w:u w:val="single"/>
              </w:rPr>
            </w:pPr>
          </w:p>
        </w:tc>
        <w:tc>
          <w:tcPr>
            <w:tcW w:w="4127" w:type="dxa"/>
            <w:gridSpan w:val="2"/>
            <w:tcBorders>
              <w:left w:val="single" w:sz="4" w:space="0" w:color="auto"/>
              <w:bottom w:val="single" w:sz="4" w:space="0" w:color="auto"/>
              <w:right w:val="single" w:sz="4" w:space="0" w:color="auto"/>
            </w:tcBorders>
          </w:tcPr>
          <w:p w:rsidR="00017789" w:rsidRDefault="00017789" w:rsidP="003E621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7: Практичні аспекти перекладу</w:t>
            </w:r>
          </w:p>
          <w:p w:rsidR="00017789" w:rsidRPr="002219CC" w:rsidRDefault="00017789" w:rsidP="002219CC">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аудиторних занять) </w:t>
            </w:r>
          </w:p>
        </w:tc>
        <w:tc>
          <w:tcPr>
            <w:tcW w:w="1395" w:type="dxa"/>
            <w:tcBorders>
              <w:left w:val="single" w:sz="4" w:space="0" w:color="auto"/>
              <w:bottom w:val="single" w:sz="4" w:space="0" w:color="auto"/>
              <w:right w:val="single" w:sz="4" w:space="0" w:color="auto"/>
            </w:tcBorders>
          </w:tcPr>
          <w:p w:rsidR="00017789" w:rsidRPr="003E6213" w:rsidRDefault="00017789" w:rsidP="003E6213">
            <w:pPr>
              <w:pStyle w:val="10"/>
              <w:jc w:val="center"/>
              <w:rPr>
                <w:rFonts w:ascii="Times New Roman" w:hAnsi="Times New Roman" w:cs="Times New Roman"/>
                <w:color w:val="000000"/>
                <w:sz w:val="22"/>
                <w:szCs w:val="22"/>
              </w:rPr>
            </w:pPr>
            <w:r w:rsidRPr="003E6213">
              <w:rPr>
                <w:rFonts w:ascii="Times New Roman" w:hAnsi="Times New Roman" w:cs="Times New Roman"/>
                <w:color w:val="000000"/>
                <w:sz w:val="22"/>
                <w:szCs w:val="22"/>
              </w:rPr>
              <w:t>практичне</w:t>
            </w:r>
          </w:p>
        </w:tc>
        <w:tc>
          <w:tcPr>
            <w:tcW w:w="1815" w:type="dxa"/>
            <w:gridSpan w:val="2"/>
            <w:tcBorders>
              <w:left w:val="single" w:sz="4" w:space="0" w:color="auto"/>
              <w:bottom w:val="single" w:sz="4" w:space="0" w:color="auto"/>
              <w:right w:val="single" w:sz="4" w:space="0" w:color="auto"/>
            </w:tcBorders>
          </w:tcPr>
          <w:p w:rsidR="00017789" w:rsidRDefault="00017789" w:rsidP="003E621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2,4,8</w:t>
            </w:r>
          </w:p>
          <w:p w:rsidR="00017789" w:rsidRDefault="00017789" w:rsidP="003E6213">
            <w:pPr>
              <w:pStyle w:val="10"/>
              <w:jc w:val="center"/>
              <w:rPr>
                <w:rFonts w:ascii="Times New Roman" w:hAnsi="Times New Roman" w:cs="Times New Roman"/>
                <w:color w:val="000000"/>
                <w:sz w:val="24"/>
                <w:szCs w:val="24"/>
                <w:u w:val="single"/>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12,13,15, 25,27, 30,31</w:t>
            </w:r>
          </w:p>
        </w:tc>
        <w:tc>
          <w:tcPr>
            <w:tcW w:w="2684" w:type="dxa"/>
            <w:tcBorders>
              <w:left w:val="single" w:sz="4" w:space="0" w:color="auto"/>
              <w:bottom w:val="single" w:sz="4" w:space="0" w:color="auto"/>
              <w:right w:val="single" w:sz="4" w:space="0" w:color="auto"/>
            </w:tcBorders>
          </w:tcPr>
          <w:p w:rsidR="00017789" w:rsidRDefault="00017789" w:rsidP="005D31FC">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Навести основні лексикографічні праці для адекватного або еквівалентного </w:t>
            </w:r>
            <w:proofErr w:type="spellStart"/>
            <w:r>
              <w:rPr>
                <w:rFonts w:ascii="Times New Roman" w:hAnsi="Times New Roman" w:cs="Times New Roman"/>
                <w:color w:val="000000"/>
                <w:sz w:val="24"/>
                <w:szCs w:val="24"/>
              </w:rPr>
              <w:t>пере-кладу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німецькомовно-го</w:t>
            </w:r>
            <w:proofErr w:type="spellEnd"/>
            <w:r>
              <w:rPr>
                <w:rFonts w:ascii="Times New Roman" w:hAnsi="Times New Roman" w:cs="Times New Roman"/>
                <w:color w:val="000000"/>
                <w:sz w:val="24"/>
                <w:szCs w:val="24"/>
              </w:rPr>
              <w:t xml:space="preserve"> тексту українською мовою і, навпаки, </w:t>
            </w:r>
            <w:r>
              <w:rPr>
                <w:rFonts w:ascii="Times New Roman" w:hAnsi="Times New Roman" w:cs="Times New Roman"/>
                <w:color w:val="000000"/>
                <w:sz w:val="24"/>
                <w:szCs w:val="24"/>
              </w:rPr>
              <w:lastRenderedPageBreak/>
              <w:t>німецькою мовою (конспект).</w:t>
            </w:r>
          </w:p>
          <w:p w:rsidR="00017789" w:rsidRDefault="00017789" w:rsidP="005D31FC">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Пояснити правила користування </w:t>
            </w:r>
            <w:proofErr w:type="spellStart"/>
            <w:r>
              <w:rPr>
                <w:rFonts w:ascii="Times New Roman" w:hAnsi="Times New Roman" w:cs="Times New Roman"/>
                <w:color w:val="000000"/>
                <w:sz w:val="24"/>
                <w:szCs w:val="24"/>
              </w:rPr>
              <w:t>електрон-ною</w:t>
            </w:r>
            <w:proofErr w:type="spellEnd"/>
            <w:r>
              <w:rPr>
                <w:rFonts w:ascii="Times New Roman" w:hAnsi="Times New Roman" w:cs="Times New Roman"/>
                <w:color w:val="000000"/>
                <w:sz w:val="24"/>
                <w:szCs w:val="24"/>
              </w:rPr>
              <w:t xml:space="preserve"> версією </w:t>
            </w:r>
            <w:proofErr w:type="spellStart"/>
            <w:r>
              <w:rPr>
                <w:rFonts w:ascii="Times New Roman" w:hAnsi="Times New Roman" w:cs="Times New Roman"/>
                <w:color w:val="000000"/>
                <w:sz w:val="24"/>
                <w:szCs w:val="24"/>
              </w:rPr>
              <w:t>одно-</w:t>
            </w:r>
            <w:proofErr w:type="spellEnd"/>
            <w:r>
              <w:rPr>
                <w:rFonts w:ascii="Times New Roman" w:hAnsi="Times New Roman" w:cs="Times New Roman"/>
                <w:color w:val="000000"/>
                <w:sz w:val="24"/>
                <w:szCs w:val="24"/>
              </w:rPr>
              <w:t xml:space="preserve"> та двомовного словника (усна відповідь).</w:t>
            </w:r>
          </w:p>
          <w:p w:rsidR="00017789" w:rsidRDefault="00017789" w:rsidP="005D31FC">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Навести 10-12 </w:t>
            </w:r>
            <w:proofErr w:type="spellStart"/>
            <w:r>
              <w:rPr>
                <w:rFonts w:ascii="Times New Roman" w:hAnsi="Times New Roman" w:cs="Times New Roman"/>
                <w:color w:val="000000"/>
                <w:sz w:val="24"/>
                <w:szCs w:val="24"/>
              </w:rPr>
              <w:t>при-кладів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німецькомов-них</w:t>
            </w:r>
            <w:proofErr w:type="spellEnd"/>
            <w:r>
              <w:rPr>
                <w:rFonts w:ascii="Times New Roman" w:hAnsi="Times New Roman" w:cs="Times New Roman"/>
                <w:color w:val="000000"/>
                <w:sz w:val="24"/>
                <w:szCs w:val="24"/>
              </w:rPr>
              <w:t xml:space="preserve"> скорочень із українськомовним перекладом і українськомовних скорочень німецькою мовою (конспект + усна відповідь).</w:t>
            </w:r>
          </w:p>
          <w:p w:rsidR="00017789" w:rsidRDefault="00017789" w:rsidP="005D31FC">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Окреслити специфіку перекладу цифрових даних (коротка доповідь).</w:t>
            </w:r>
          </w:p>
          <w:p w:rsidR="00017789" w:rsidRDefault="00017789" w:rsidP="005D31FC">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Виступити </w:t>
            </w:r>
            <w:proofErr w:type="spellStart"/>
            <w:r>
              <w:rPr>
                <w:rFonts w:ascii="Times New Roman" w:hAnsi="Times New Roman" w:cs="Times New Roman"/>
                <w:color w:val="000000"/>
                <w:sz w:val="24"/>
                <w:szCs w:val="24"/>
              </w:rPr>
              <w:t>переклада-чем</w:t>
            </w:r>
            <w:proofErr w:type="spellEnd"/>
            <w:r>
              <w:rPr>
                <w:rFonts w:ascii="Times New Roman" w:hAnsi="Times New Roman" w:cs="Times New Roman"/>
                <w:color w:val="000000"/>
                <w:sz w:val="24"/>
                <w:szCs w:val="24"/>
              </w:rPr>
              <w:t xml:space="preserve"> під час а) номінації художніх творів, б) вступного слова літературної </w:t>
            </w:r>
            <w:proofErr w:type="spellStart"/>
            <w:r>
              <w:rPr>
                <w:rFonts w:ascii="Times New Roman" w:hAnsi="Times New Roman" w:cs="Times New Roman"/>
                <w:color w:val="000000"/>
                <w:sz w:val="24"/>
                <w:szCs w:val="24"/>
              </w:rPr>
              <w:t>конфе-ренції</w:t>
            </w:r>
            <w:proofErr w:type="spellEnd"/>
            <w:r>
              <w:rPr>
                <w:rFonts w:ascii="Times New Roman" w:hAnsi="Times New Roman" w:cs="Times New Roman"/>
                <w:color w:val="000000"/>
                <w:sz w:val="24"/>
                <w:szCs w:val="24"/>
              </w:rPr>
              <w:t xml:space="preserve"> (усна відповідь). </w:t>
            </w:r>
          </w:p>
          <w:p w:rsidR="00017789" w:rsidRPr="005D31FC" w:rsidRDefault="00017789" w:rsidP="005D31FC">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Прорецензувати роботу перекладача з детальним </w:t>
            </w:r>
            <w:proofErr w:type="spellStart"/>
            <w:r>
              <w:rPr>
                <w:rFonts w:ascii="Times New Roman" w:hAnsi="Times New Roman" w:cs="Times New Roman"/>
                <w:color w:val="000000"/>
                <w:sz w:val="24"/>
                <w:szCs w:val="24"/>
              </w:rPr>
              <w:t>редагуван-ням</w:t>
            </w:r>
            <w:proofErr w:type="spellEnd"/>
            <w:r>
              <w:rPr>
                <w:rFonts w:ascii="Times New Roman" w:hAnsi="Times New Roman" w:cs="Times New Roman"/>
                <w:color w:val="000000"/>
                <w:sz w:val="24"/>
                <w:szCs w:val="24"/>
              </w:rPr>
              <w:t xml:space="preserve"> та професійною оцінкою (конспект). </w:t>
            </w:r>
          </w:p>
        </w:tc>
        <w:tc>
          <w:tcPr>
            <w:tcW w:w="1851" w:type="dxa"/>
            <w:tcBorders>
              <w:left w:val="single" w:sz="4" w:space="0" w:color="auto"/>
              <w:bottom w:val="single" w:sz="4" w:space="0" w:color="auto"/>
            </w:tcBorders>
          </w:tcPr>
          <w:p w:rsidR="00017789" w:rsidRDefault="00017789" w:rsidP="00A9592F">
            <w:pPr>
              <w:pStyle w:val="10"/>
              <w:rPr>
                <w:rFonts w:ascii="Times New Roman" w:hAnsi="Times New Roman" w:cs="Times New Roman"/>
                <w:color w:val="000000"/>
                <w:sz w:val="24"/>
                <w:szCs w:val="24"/>
                <w:u w:val="single"/>
              </w:rPr>
            </w:pPr>
          </w:p>
          <w:p w:rsidR="00017789" w:rsidRDefault="00017789">
            <w:pPr>
              <w:suppressAutoHyphens w:val="0"/>
              <w:spacing w:after="200" w:line="276" w:lineRule="auto"/>
              <w:ind w:leftChars="0" w:left="0" w:firstLineChars="0" w:firstLine="0"/>
              <w:textDirection w:val="lrTb"/>
              <w:textAlignment w:val="auto"/>
              <w:outlineLvl w:val="9"/>
              <w:rPr>
                <w:rFonts w:ascii="Times New Roman" w:hAnsi="Times New Roman" w:cs="Times New Roman"/>
                <w:color w:val="000000"/>
                <w:position w:val="0"/>
                <w:sz w:val="24"/>
                <w:szCs w:val="24"/>
                <w:u w:val="single"/>
                <w:lang w:val="uk-UA" w:eastAsia="ru-RU"/>
              </w:rPr>
            </w:pPr>
          </w:p>
          <w:p w:rsidR="00017789" w:rsidRDefault="00017789" w:rsidP="003E6213">
            <w:pPr>
              <w:pStyle w:val="10"/>
              <w:jc w:val="center"/>
              <w:rPr>
                <w:rFonts w:ascii="Times New Roman" w:hAnsi="Times New Roman" w:cs="Times New Roman"/>
                <w:color w:val="000000"/>
                <w:sz w:val="24"/>
                <w:szCs w:val="24"/>
                <w:u w:val="single"/>
              </w:rPr>
            </w:pPr>
          </w:p>
        </w:tc>
      </w:tr>
      <w:tr w:rsidR="00017789" w:rsidTr="003E6213">
        <w:trPr>
          <w:trHeight w:val="300"/>
        </w:trPr>
        <w:tc>
          <w:tcPr>
            <w:tcW w:w="3209" w:type="dxa"/>
            <w:vMerge/>
            <w:tcBorders>
              <w:top w:val="nil"/>
              <w:right w:val="single" w:sz="4" w:space="0" w:color="auto"/>
            </w:tcBorders>
          </w:tcPr>
          <w:p w:rsidR="00017789" w:rsidRDefault="00017789" w:rsidP="003E6213">
            <w:pPr>
              <w:pStyle w:val="10"/>
              <w:jc w:val="center"/>
              <w:rPr>
                <w:rFonts w:ascii="Times New Roman" w:hAnsi="Times New Roman" w:cs="Times New Roman"/>
                <w:b/>
                <w:color w:val="000000"/>
                <w:sz w:val="24"/>
                <w:szCs w:val="24"/>
              </w:rPr>
            </w:pPr>
          </w:p>
        </w:tc>
        <w:tc>
          <w:tcPr>
            <w:tcW w:w="4127" w:type="dxa"/>
            <w:gridSpan w:val="2"/>
            <w:tcBorders>
              <w:top w:val="single" w:sz="4" w:space="0" w:color="auto"/>
              <w:left w:val="single" w:sz="4" w:space="0" w:color="auto"/>
              <w:bottom w:val="single" w:sz="4" w:space="0" w:color="auto"/>
              <w:right w:val="single" w:sz="4" w:space="0" w:color="auto"/>
            </w:tcBorders>
          </w:tcPr>
          <w:p w:rsidR="00017789" w:rsidRDefault="00017789" w:rsidP="003E621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7: Практичні аспекти перекладу</w:t>
            </w:r>
          </w:p>
          <w:p w:rsidR="00017789" w:rsidRDefault="00017789" w:rsidP="00460E0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(8 годин самостійної роботи)</w:t>
            </w:r>
          </w:p>
        </w:tc>
        <w:tc>
          <w:tcPr>
            <w:tcW w:w="1395" w:type="dxa"/>
            <w:tcBorders>
              <w:top w:val="single" w:sz="4" w:space="0" w:color="auto"/>
              <w:left w:val="single" w:sz="4" w:space="0" w:color="auto"/>
              <w:bottom w:val="single" w:sz="4" w:space="0" w:color="auto"/>
              <w:right w:val="single" w:sz="4" w:space="0" w:color="auto"/>
            </w:tcBorders>
          </w:tcPr>
          <w:p w:rsidR="00017789" w:rsidRPr="003E6213" w:rsidRDefault="00017789" w:rsidP="003E621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r w:rsidRPr="003E6213">
              <w:rPr>
                <w:rFonts w:ascii="Times New Roman" w:hAnsi="Times New Roman" w:cs="Times New Roman"/>
                <w:color w:val="000000"/>
                <w:sz w:val="22"/>
                <w:szCs w:val="22"/>
              </w:rPr>
              <w:t>амостійна робота</w:t>
            </w:r>
          </w:p>
        </w:tc>
        <w:tc>
          <w:tcPr>
            <w:tcW w:w="1815" w:type="dxa"/>
            <w:gridSpan w:val="2"/>
            <w:tcBorders>
              <w:top w:val="single" w:sz="4" w:space="0" w:color="auto"/>
              <w:left w:val="single" w:sz="4" w:space="0" w:color="auto"/>
              <w:bottom w:val="single" w:sz="4" w:space="0" w:color="auto"/>
              <w:right w:val="single" w:sz="4" w:space="0" w:color="auto"/>
            </w:tcBorders>
          </w:tcPr>
          <w:p w:rsidR="00017789" w:rsidRDefault="00017789" w:rsidP="003E621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2,4,8</w:t>
            </w:r>
          </w:p>
          <w:p w:rsidR="00017789" w:rsidRDefault="00017789" w:rsidP="003E6213">
            <w:pPr>
              <w:pStyle w:val="10"/>
              <w:jc w:val="center"/>
              <w:rPr>
                <w:rFonts w:ascii="Times New Roman" w:hAnsi="Times New Roman" w:cs="Times New Roman"/>
                <w:color w:val="000000"/>
                <w:sz w:val="24"/>
                <w:szCs w:val="24"/>
                <w:u w:val="single"/>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12,13,15, 25,27, 30,31</w:t>
            </w:r>
          </w:p>
        </w:tc>
        <w:tc>
          <w:tcPr>
            <w:tcW w:w="2684" w:type="dxa"/>
            <w:tcBorders>
              <w:top w:val="single" w:sz="4" w:space="0" w:color="auto"/>
              <w:left w:val="single" w:sz="4" w:space="0" w:color="auto"/>
              <w:bottom w:val="single" w:sz="4" w:space="0" w:color="auto"/>
              <w:right w:val="single" w:sz="4" w:space="0" w:color="auto"/>
            </w:tcBorders>
          </w:tcPr>
          <w:p w:rsidR="00017789" w:rsidRPr="00460E03" w:rsidRDefault="00017789" w:rsidP="00460E0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Ознайомитися з основними </w:t>
            </w:r>
            <w:proofErr w:type="spellStart"/>
            <w:r>
              <w:rPr>
                <w:rFonts w:ascii="Times New Roman" w:hAnsi="Times New Roman" w:cs="Times New Roman"/>
                <w:color w:val="000000"/>
                <w:sz w:val="22"/>
                <w:szCs w:val="22"/>
              </w:rPr>
              <w:t>лексико-графічними</w:t>
            </w:r>
            <w:proofErr w:type="spellEnd"/>
            <w:r>
              <w:rPr>
                <w:rFonts w:ascii="Times New Roman" w:hAnsi="Times New Roman" w:cs="Times New Roman"/>
                <w:color w:val="000000"/>
                <w:sz w:val="22"/>
                <w:szCs w:val="22"/>
              </w:rPr>
              <w:t xml:space="preserve"> працями для </w:t>
            </w:r>
          </w:p>
        </w:tc>
        <w:tc>
          <w:tcPr>
            <w:tcW w:w="1851" w:type="dxa"/>
            <w:tcBorders>
              <w:top w:val="single" w:sz="4" w:space="0" w:color="auto"/>
              <w:left w:val="single" w:sz="4" w:space="0" w:color="auto"/>
              <w:bottom w:val="single" w:sz="4" w:space="0" w:color="auto"/>
            </w:tcBorders>
          </w:tcPr>
          <w:p w:rsidR="00017789" w:rsidRDefault="00017789" w:rsidP="003E6213">
            <w:pPr>
              <w:pStyle w:val="10"/>
              <w:jc w:val="center"/>
              <w:rPr>
                <w:rFonts w:ascii="Times New Roman" w:hAnsi="Times New Roman" w:cs="Times New Roman"/>
                <w:color w:val="000000"/>
                <w:sz w:val="24"/>
                <w:szCs w:val="24"/>
                <w:u w:val="single"/>
              </w:rPr>
            </w:pPr>
          </w:p>
        </w:tc>
      </w:tr>
      <w:tr w:rsidR="00017789" w:rsidTr="003E6213">
        <w:trPr>
          <w:trHeight w:val="1456"/>
        </w:trPr>
        <w:tc>
          <w:tcPr>
            <w:tcW w:w="3209" w:type="dxa"/>
            <w:vMerge/>
            <w:tcBorders>
              <w:top w:val="nil"/>
              <w:bottom w:val="single" w:sz="4" w:space="0" w:color="auto"/>
              <w:right w:val="single" w:sz="4" w:space="0" w:color="auto"/>
            </w:tcBorders>
          </w:tcPr>
          <w:p w:rsidR="00017789" w:rsidRDefault="00017789" w:rsidP="003E6213">
            <w:pPr>
              <w:pStyle w:val="10"/>
              <w:jc w:val="center"/>
              <w:rPr>
                <w:rFonts w:ascii="Times New Roman" w:hAnsi="Times New Roman" w:cs="Times New Roman"/>
                <w:b/>
                <w:color w:val="000000"/>
                <w:sz w:val="24"/>
                <w:szCs w:val="24"/>
              </w:rPr>
            </w:pPr>
          </w:p>
        </w:tc>
        <w:tc>
          <w:tcPr>
            <w:tcW w:w="4127" w:type="dxa"/>
            <w:gridSpan w:val="2"/>
            <w:tcBorders>
              <w:top w:val="single" w:sz="4" w:space="0" w:color="auto"/>
              <w:left w:val="single" w:sz="4" w:space="0" w:color="auto"/>
              <w:bottom w:val="single" w:sz="4" w:space="0" w:color="auto"/>
              <w:right w:val="single" w:sz="4" w:space="0" w:color="auto"/>
            </w:tcBorders>
          </w:tcPr>
          <w:p w:rsidR="00017789" w:rsidRDefault="00017789" w:rsidP="003E6213">
            <w:pPr>
              <w:pStyle w:val="10"/>
              <w:jc w:val="center"/>
              <w:rPr>
                <w:rFonts w:ascii="Times New Roman" w:hAnsi="Times New Roman" w:cs="Times New Roman"/>
                <w:color w:val="000000"/>
                <w:sz w:val="22"/>
                <w:szCs w:val="22"/>
              </w:rPr>
            </w:pPr>
          </w:p>
        </w:tc>
        <w:tc>
          <w:tcPr>
            <w:tcW w:w="1395" w:type="dxa"/>
            <w:tcBorders>
              <w:top w:val="single" w:sz="4" w:space="0" w:color="auto"/>
              <w:left w:val="single" w:sz="4" w:space="0" w:color="auto"/>
              <w:bottom w:val="single" w:sz="4" w:space="0" w:color="auto"/>
              <w:right w:val="single" w:sz="4" w:space="0" w:color="auto"/>
            </w:tcBorders>
          </w:tcPr>
          <w:p w:rsidR="00017789" w:rsidRDefault="00017789" w:rsidP="003E6213">
            <w:pPr>
              <w:pStyle w:val="10"/>
              <w:jc w:val="center"/>
              <w:rPr>
                <w:rFonts w:ascii="Times New Roman" w:hAnsi="Times New Roman" w:cs="Times New Roman"/>
                <w:color w:val="000000"/>
                <w:sz w:val="24"/>
                <w:szCs w:val="24"/>
                <w:u w:val="single"/>
              </w:rPr>
            </w:pPr>
          </w:p>
        </w:tc>
        <w:tc>
          <w:tcPr>
            <w:tcW w:w="1815" w:type="dxa"/>
            <w:gridSpan w:val="2"/>
            <w:tcBorders>
              <w:top w:val="single" w:sz="4" w:space="0" w:color="auto"/>
              <w:left w:val="single" w:sz="4" w:space="0" w:color="auto"/>
              <w:bottom w:val="single" w:sz="4" w:space="0" w:color="auto"/>
              <w:right w:val="single" w:sz="4" w:space="0" w:color="auto"/>
            </w:tcBorders>
          </w:tcPr>
          <w:p w:rsidR="00017789" w:rsidRDefault="00017789" w:rsidP="003E6213">
            <w:pPr>
              <w:pStyle w:val="10"/>
              <w:jc w:val="center"/>
              <w:rPr>
                <w:rFonts w:ascii="Times New Roman" w:hAnsi="Times New Roman" w:cs="Times New Roman"/>
                <w:color w:val="000000"/>
                <w:sz w:val="22"/>
                <w:szCs w:val="22"/>
                <w:lang w:val="ru-RU"/>
              </w:rPr>
            </w:pPr>
          </w:p>
        </w:tc>
        <w:tc>
          <w:tcPr>
            <w:tcW w:w="2684" w:type="dxa"/>
            <w:tcBorders>
              <w:top w:val="single" w:sz="4" w:space="0" w:color="auto"/>
              <w:left w:val="single" w:sz="4" w:space="0" w:color="auto"/>
              <w:bottom w:val="single" w:sz="4" w:space="0" w:color="auto"/>
              <w:right w:val="single" w:sz="4" w:space="0" w:color="auto"/>
            </w:tcBorders>
          </w:tcPr>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еквівалентного </w:t>
            </w:r>
            <w:proofErr w:type="spellStart"/>
            <w:r>
              <w:rPr>
                <w:rFonts w:ascii="Times New Roman" w:hAnsi="Times New Roman" w:cs="Times New Roman"/>
                <w:color w:val="000000"/>
                <w:sz w:val="24"/>
                <w:szCs w:val="24"/>
              </w:rPr>
              <w:t>пере-кладу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німецькомовно-го</w:t>
            </w:r>
            <w:proofErr w:type="spellEnd"/>
            <w:r>
              <w:rPr>
                <w:rFonts w:ascii="Times New Roman" w:hAnsi="Times New Roman" w:cs="Times New Roman"/>
                <w:color w:val="000000"/>
                <w:sz w:val="24"/>
                <w:szCs w:val="24"/>
              </w:rPr>
              <w:t xml:space="preserve"> тексту українською мовою і, навпаки, німецькою мовою.</w:t>
            </w:r>
          </w:p>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Запам’ятати правила користування </w:t>
            </w:r>
            <w:proofErr w:type="spellStart"/>
            <w:r>
              <w:rPr>
                <w:rFonts w:ascii="Times New Roman" w:hAnsi="Times New Roman" w:cs="Times New Roman"/>
                <w:color w:val="000000"/>
                <w:sz w:val="24"/>
                <w:szCs w:val="24"/>
              </w:rPr>
              <w:t>електрон-ною</w:t>
            </w:r>
            <w:proofErr w:type="spellEnd"/>
            <w:r>
              <w:rPr>
                <w:rFonts w:ascii="Times New Roman" w:hAnsi="Times New Roman" w:cs="Times New Roman"/>
                <w:color w:val="000000"/>
                <w:sz w:val="24"/>
                <w:szCs w:val="24"/>
              </w:rPr>
              <w:t xml:space="preserve"> версією </w:t>
            </w:r>
            <w:proofErr w:type="spellStart"/>
            <w:r>
              <w:rPr>
                <w:rFonts w:ascii="Times New Roman" w:hAnsi="Times New Roman" w:cs="Times New Roman"/>
                <w:color w:val="000000"/>
                <w:sz w:val="24"/>
                <w:szCs w:val="24"/>
              </w:rPr>
              <w:t>одно-</w:t>
            </w:r>
            <w:proofErr w:type="spellEnd"/>
            <w:r>
              <w:rPr>
                <w:rFonts w:ascii="Times New Roman" w:hAnsi="Times New Roman" w:cs="Times New Roman"/>
                <w:color w:val="000000"/>
                <w:sz w:val="24"/>
                <w:szCs w:val="24"/>
              </w:rPr>
              <w:t xml:space="preserve"> та двомовного словника.</w:t>
            </w:r>
          </w:p>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Дібрати 10-12 </w:t>
            </w:r>
            <w:proofErr w:type="spellStart"/>
            <w:r>
              <w:rPr>
                <w:rFonts w:ascii="Times New Roman" w:hAnsi="Times New Roman" w:cs="Times New Roman"/>
                <w:color w:val="000000"/>
                <w:sz w:val="24"/>
                <w:szCs w:val="24"/>
              </w:rPr>
              <w:t>при-кладів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німецькомов-них</w:t>
            </w:r>
            <w:proofErr w:type="spellEnd"/>
            <w:r>
              <w:rPr>
                <w:rFonts w:ascii="Times New Roman" w:hAnsi="Times New Roman" w:cs="Times New Roman"/>
                <w:color w:val="000000"/>
                <w:sz w:val="24"/>
                <w:szCs w:val="24"/>
              </w:rPr>
              <w:t xml:space="preserve"> скорочень із українськомовним перекладом і, навпаки, українськомовних абревіатур німецькою мовою.</w:t>
            </w:r>
          </w:p>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Пояснити специфіку перекладу цифрових даних.</w:t>
            </w:r>
          </w:p>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Укласти орієнтовні списки художніх творів німецькою та українською мовами.</w:t>
            </w:r>
          </w:p>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Спланувати варіанти промови Голови </w:t>
            </w:r>
            <w:proofErr w:type="spellStart"/>
            <w:r>
              <w:rPr>
                <w:rFonts w:ascii="Times New Roman" w:hAnsi="Times New Roman" w:cs="Times New Roman"/>
                <w:color w:val="000000"/>
                <w:sz w:val="24"/>
                <w:szCs w:val="24"/>
              </w:rPr>
              <w:t>літера-турної</w:t>
            </w:r>
            <w:proofErr w:type="spellEnd"/>
            <w:r>
              <w:rPr>
                <w:rFonts w:ascii="Times New Roman" w:hAnsi="Times New Roman" w:cs="Times New Roman"/>
                <w:color w:val="000000"/>
                <w:sz w:val="24"/>
                <w:szCs w:val="24"/>
              </w:rPr>
              <w:t xml:space="preserve"> конференції (німецькою та </w:t>
            </w:r>
            <w:proofErr w:type="spellStart"/>
            <w:r>
              <w:rPr>
                <w:rFonts w:ascii="Times New Roman" w:hAnsi="Times New Roman" w:cs="Times New Roman"/>
                <w:color w:val="000000"/>
                <w:sz w:val="24"/>
                <w:szCs w:val="24"/>
              </w:rPr>
              <w:t>україн-ською</w:t>
            </w:r>
            <w:proofErr w:type="spellEnd"/>
            <w:r>
              <w:rPr>
                <w:rFonts w:ascii="Times New Roman" w:hAnsi="Times New Roman" w:cs="Times New Roman"/>
                <w:color w:val="000000"/>
                <w:sz w:val="24"/>
                <w:szCs w:val="24"/>
              </w:rPr>
              <w:t xml:space="preserve"> мовами).</w:t>
            </w:r>
          </w:p>
          <w:p w:rsidR="00017789"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Підготуватися до усного перекладу а) номінацій (заголовків) художніх творів, б) вступного слова Голови літературної </w:t>
            </w:r>
            <w:proofErr w:type="spellStart"/>
            <w:r>
              <w:rPr>
                <w:rFonts w:ascii="Times New Roman" w:hAnsi="Times New Roman" w:cs="Times New Roman"/>
                <w:color w:val="000000"/>
                <w:sz w:val="24"/>
                <w:szCs w:val="24"/>
              </w:rPr>
              <w:t>конфе-</w:t>
            </w:r>
            <w:r>
              <w:rPr>
                <w:rFonts w:ascii="Times New Roman" w:hAnsi="Times New Roman" w:cs="Times New Roman"/>
                <w:color w:val="000000"/>
                <w:sz w:val="24"/>
                <w:szCs w:val="24"/>
              </w:rPr>
              <w:lastRenderedPageBreak/>
              <w:t>ренції</w:t>
            </w:r>
            <w:proofErr w:type="spellEnd"/>
            <w:r>
              <w:rPr>
                <w:rFonts w:ascii="Times New Roman" w:hAnsi="Times New Roman" w:cs="Times New Roman"/>
                <w:color w:val="000000"/>
                <w:sz w:val="24"/>
                <w:szCs w:val="24"/>
              </w:rPr>
              <w:t xml:space="preserve">. </w:t>
            </w:r>
          </w:p>
          <w:p w:rsidR="00017789" w:rsidRPr="00460E03" w:rsidRDefault="00017789" w:rsidP="00460E03">
            <w:pPr>
              <w:pStyle w:val="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Повторити модель рецензування роботи перекладача з </w:t>
            </w:r>
            <w:proofErr w:type="spellStart"/>
            <w:r>
              <w:rPr>
                <w:rFonts w:ascii="Times New Roman" w:hAnsi="Times New Roman" w:cs="Times New Roman"/>
                <w:color w:val="000000"/>
                <w:sz w:val="24"/>
                <w:szCs w:val="24"/>
              </w:rPr>
              <w:t>деталь-ним</w:t>
            </w:r>
            <w:proofErr w:type="spellEnd"/>
            <w:r>
              <w:rPr>
                <w:rFonts w:ascii="Times New Roman" w:hAnsi="Times New Roman" w:cs="Times New Roman"/>
                <w:color w:val="000000"/>
                <w:sz w:val="24"/>
                <w:szCs w:val="24"/>
              </w:rPr>
              <w:t xml:space="preserve"> редагуванням та професійною оцінкою.</w:t>
            </w:r>
          </w:p>
        </w:tc>
        <w:tc>
          <w:tcPr>
            <w:tcW w:w="1851" w:type="dxa"/>
            <w:tcBorders>
              <w:top w:val="single" w:sz="4" w:space="0" w:color="auto"/>
              <w:left w:val="single" w:sz="4" w:space="0" w:color="auto"/>
              <w:bottom w:val="single" w:sz="4" w:space="0" w:color="auto"/>
            </w:tcBorders>
          </w:tcPr>
          <w:p w:rsidR="00017789" w:rsidRDefault="00017789" w:rsidP="003E6213">
            <w:pPr>
              <w:pStyle w:val="10"/>
              <w:jc w:val="center"/>
              <w:rPr>
                <w:rFonts w:ascii="Times New Roman" w:hAnsi="Times New Roman" w:cs="Times New Roman"/>
                <w:color w:val="000000"/>
                <w:sz w:val="24"/>
                <w:szCs w:val="24"/>
                <w:u w:val="single"/>
              </w:rPr>
            </w:pPr>
          </w:p>
        </w:tc>
      </w:tr>
      <w:tr w:rsidR="00017789" w:rsidTr="003E6213">
        <w:trPr>
          <w:trHeight w:val="377"/>
        </w:trPr>
        <w:tc>
          <w:tcPr>
            <w:tcW w:w="15081" w:type="dxa"/>
            <w:gridSpan w:val="8"/>
            <w:tcBorders>
              <w:top w:val="single" w:sz="4" w:space="0" w:color="auto"/>
            </w:tcBorders>
          </w:tcPr>
          <w:p w:rsidR="00017789" w:rsidRDefault="00017789" w:rsidP="003E6213">
            <w:pPr>
              <w:pStyle w:val="1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Модуль 2. Функціональні стилі та переклад</w:t>
            </w:r>
          </w:p>
        </w:tc>
      </w:tr>
      <w:tr w:rsidR="00017789" w:rsidTr="003E6213">
        <w:tc>
          <w:tcPr>
            <w:tcW w:w="3226" w:type="dxa"/>
            <w:gridSpan w:val="2"/>
            <w:vMerge w:val="restart"/>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Тиждень А</w:t>
            </w:r>
          </w:p>
          <w:p w:rsidR="00017789" w:rsidRDefault="00C11599" w:rsidP="00E05453">
            <w:pPr>
              <w:pStyle w:val="10"/>
              <w:jc w:val="center"/>
              <w:rPr>
                <w:rFonts w:ascii="Times New Roman" w:hAnsi="Times New Roman" w:cs="Times New Roman"/>
                <w:color w:val="000000"/>
                <w:sz w:val="22"/>
                <w:szCs w:val="22"/>
              </w:rPr>
            </w:pPr>
            <w:hyperlink r:id="rId15">
              <w:r w:rsidR="00017789">
                <w:rPr>
                  <w:rFonts w:ascii="Times New Roman" w:hAnsi="Times New Roman" w:cs="Times New Roman"/>
                  <w:color w:val="0000FF"/>
                  <w:sz w:val="22"/>
                  <w:szCs w:val="22"/>
                  <w:u w:val="single"/>
                </w:rPr>
                <w:t>http://www.kspu.edu/forstudent/shedule.aspx</w:t>
              </w:r>
            </w:hyperlink>
            <w:r w:rsidR="00017789">
              <w:rPr>
                <w:rFonts w:ascii="Times New Roman" w:hAnsi="Times New Roman" w:cs="Times New Roman"/>
                <w:color w:val="000000"/>
                <w:sz w:val="22"/>
                <w:szCs w:val="22"/>
              </w:rPr>
              <w:t xml:space="preserve"> </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12 годин (аудиторної роботи)</w:t>
            </w:r>
          </w:p>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1: Науково-технічний стиль та переклад</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1. Термін як мовна одиниця.</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2. Питомі та запозичені терміни.</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3. «Фальшиві друзі перекладача».</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4. Загальні особливості науково-технічного перекладу.</w:t>
            </w:r>
          </w:p>
          <w:p w:rsidR="00017789" w:rsidRPr="00D40651"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Borders>
              <w:top w:val="single" w:sz="4" w:space="0" w:color="auto"/>
            </w:tcBorders>
          </w:tcPr>
          <w:p w:rsidR="00017789" w:rsidRPr="003E6FE0" w:rsidRDefault="00017789" w:rsidP="003E6FE0">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Ос</w:t>
            </w:r>
            <w:r w:rsidRPr="003E6FE0">
              <w:rPr>
                <w:rFonts w:ascii="Times New Roman" w:hAnsi="Times New Roman" w:cs="Times New Roman"/>
                <w:color w:val="000000"/>
                <w:sz w:val="22"/>
                <w:szCs w:val="22"/>
              </w:rPr>
              <w:t>. 2,3,4,6,8,9</w:t>
            </w:r>
          </w:p>
          <w:p w:rsidR="00017789" w:rsidRPr="003E6FE0"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4,23,27,35</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center"/>
              <w:rPr>
                <w:rFonts w:ascii="Times New Roman" w:hAnsi="Times New Roman" w:cs="Times New Roman"/>
                <w:color w:val="000000"/>
                <w:sz w:val="28"/>
                <w:szCs w:val="28"/>
              </w:rPr>
            </w:pPr>
          </w:p>
        </w:tc>
        <w:tc>
          <w:tcPr>
            <w:tcW w:w="1851" w:type="dxa"/>
          </w:tcPr>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1 бал 1 бал</w:t>
            </w:r>
          </w:p>
          <w:p w:rsidR="00017789" w:rsidRDefault="00017789" w:rsidP="00691DF5">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 (присутність + наявність конспекту лекції) </w:t>
            </w:r>
          </w:p>
        </w:tc>
      </w:tr>
      <w:tr w:rsidR="00017789" w:rsidTr="003E6213">
        <w:tc>
          <w:tcPr>
            <w:tcW w:w="3226" w:type="dxa"/>
            <w:gridSpan w:val="2"/>
            <w:vMerge/>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2: Офіційно-діловий стиль та переклад</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1. Кліше в офіційно-діловому стилі.</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2. Загальні принципи перекладу ділового листування.</w:t>
            </w:r>
          </w:p>
          <w:p w:rsidR="00017789" w:rsidRDefault="00017789" w:rsidP="007531F1">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Pr>
          <w:p w:rsidR="00017789" w:rsidRPr="003E6FE0"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sidRPr="003E6FE0">
              <w:rPr>
                <w:rFonts w:ascii="Times New Roman" w:hAnsi="Times New Roman" w:cs="Times New Roman"/>
                <w:color w:val="000000"/>
                <w:sz w:val="22"/>
                <w:szCs w:val="22"/>
              </w:rPr>
              <w:t>3,8</w:t>
            </w:r>
          </w:p>
          <w:p w:rsidR="00017789" w:rsidRPr="003E6FE0"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w:t>
            </w:r>
            <w:r w:rsidRPr="003E6FE0">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16,19,26</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center"/>
              <w:rPr>
                <w:rFonts w:ascii="Times New Roman" w:hAnsi="Times New Roman" w:cs="Times New Roman"/>
                <w:color w:val="000000"/>
                <w:sz w:val="28"/>
                <w:szCs w:val="28"/>
              </w:rPr>
            </w:pPr>
          </w:p>
        </w:tc>
        <w:tc>
          <w:tcPr>
            <w:tcW w:w="1851" w:type="dxa"/>
          </w:tcPr>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 1 бал</w:t>
            </w:r>
          </w:p>
          <w:p w:rsidR="00017789" w:rsidRDefault="00017789" w:rsidP="00691DF5">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 (присутність + наявність конспекту лекції)</w:t>
            </w:r>
          </w:p>
        </w:tc>
      </w:tr>
      <w:tr w:rsidR="00017789" w:rsidTr="003E6213">
        <w:tc>
          <w:tcPr>
            <w:tcW w:w="3226" w:type="dxa"/>
            <w:gridSpan w:val="2"/>
            <w:vMerge w:val="restart"/>
          </w:tcPr>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3: Публіцистичний стиль та переклад</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1. Національно-культурна специфіка публіцистичного стилю.</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Переклад новотворів та фразеологічних одиниць у публіцистичному тексті.</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3. </w:t>
            </w:r>
            <w:proofErr w:type="spellStart"/>
            <w:r>
              <w:rPr>
                <w:rFonts w:ascii="Times New Roman" w:hAnsi="Times New Roman" w:cs="Times New Roman"/>
                <w:color w:val="000000"/>
                <w:sz w:val="22"/>
                <w:szCs w:val="22"/>
              </w:rPr>
              <w:t>Експресиви</w:t>
            </w:r>
            <w:proofErr w:type="spellEnd"/>
            <w:r>
              <w:rPr>
                <w:rFonts w:ascii="Times New Roman" w:hAnsi="Times New Roman" w:cs="Times New Roman"/>
                <w:color w:val="000000"/>
                <w:sz w:val="22"/>
                <w:szCs w:val="22"/>
              </w:rPr>
              <w:t xml:space="preserve"> та їх переклад.</w:t>
            </w:r>
          </w:p>
          <w:p w:rsidR="00017789" w:rsidRDefault="00017789" w:rsidP="00E05453">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Pr>
          <w:p w:rsidR="00017789" w:rsidRPr="003E6FE0" w:rsidRDefault="00017789" w:rsidP="003E6FE0">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sidRPr="003E6FE0">
              <w:rPr>
                <w:rFonts w:ascii="Times New Roman" w:hAnsi="Times New Roman" w:cs="Times New Roman"/>
                <w:color w:val="000000"/>
                <w:sz w:val="22"/>
                <w:szCs w:val="22"/>
              </w:rPr>
              <w:t>3,4,8,9</w:t>
            </w:r>
          </w:p>
          <w:p w:rsidR="00017789" w:rsidRPr="003E6FE0"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2,21,25,28</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center"/>
              <w:rPr>
                <w:rFonts w:ascii="Times New Roman" w:hAnsi="Times New Roman" w:cs="Times New Roman"/>
                <w:color w:val="000000"/>
                <w:sz w:val="28"/>
                <w:szCs w:val="28"/>
              </w:rPr>
            </w:pPr>
          </w:p>
        </w:tc>
        <w:tc>
          <w:tcPr>
            <w:tcW w:w="1851" w:type="dxa"/>
          </w:tcPr>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 бал </w:t>
            </w:r>
          </w:p>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691DF5">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 (присутність + наявність конспекту лекції)</w:t>
            </w:r>
          </w:p>
        </w:tc>
      </w:tr>
      <w:tr w:rsidR="00017789" w:rsidTr="003E6213">
        <w:trPr>
          <w:trHeight w:val="1980"/>
        </w:trPr>
        <w:tc>
          <w:tcPr>
            <w:tcW w:w="3226" w:type="dxa"/>
            <w:gridSpan w:val="2"/>
            <w:vMerge/>
            <w:tcBorders>
              <w:bottom w:val="single" w:sz="4" w:space="0" w:color="auto"/>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Borders>
              <w:bottom w:val="single" w:sz="4" w:space="0" w:color="auto"/>
            </w:tcBorders>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 Розмовно-побутовий стиль та переклад</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1. Поняття «діалог», «</w:t>
            </w:r>
            <w:proofErr w:type="spellStart"/>
            <w:r>
              <w:rPr>
                <w:rFonts w:ascii="Times New Roman" w:hAnsi="Times New Roman" w:cs="Times New Roman"/>
                <w:color w:val="000000"/>
                <w:sz w:val="22"/>
                <w:szCs w:val="22"/>
              </w:rPr>
              <w:t>полілог</w:t>
            </w:r>
            <w:proofErr w:type="spellEnd"/>
            <w:r>
              <w:rPr>
                <w:rFonts w:ascii="Times New Roman" w:hAnsi="Times New Roman" w:cs="Times New Roman"/>
                <w:color w:val="000000"/>
                <w:sz w:val="22"/>
                <w:szCs w:val="22"/>
              </w:rPr>
              <w:t>», «дискурс».</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Гендерні аспекти спілкування.</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3. Переклад емоційних мовних одиниць.</w:t>
            </w:r>
          </w:p>
          <w:p w:rsidR="00017789" w:rsidRDefault="00017789" w:rsidP="00E05453">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(2 години аудиторної роботи)</w:t>
            </w:r>
          </w:p>
        </w:tc>
        <w:tc>
          <w:tcPr>
            <w:tcW w:w="1418" w:type="dxa"/>
            <w:gridSpan w:val="2"/>
            <w:tcBorders>
              <w:bottom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Borders>
              <w:bottom w:val="single" w:sz="4" w:space="0" w:color="auto"/>
            </w:tcBorders>
          </w:tcPr>
          <w:p w:rsidR="00017789" w:rsidRPr="003E6FE0" w:rsidRDefault="00017789" w:rsidP="003E6FE0">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sidRPr="003E6FE0">
              <w:rPr>
                <w:rFonts w:ascii="Times New Roman" w:hAnsi="Times New Roman" w:cs="Times New Roman"/>
                <w:color w:val="000000"/>
                <w:sz w:val="22"/>
                <w:szCs w:val="22"/>
              </w:rPr>
              <w:t>2-4, 8,9</w:t>
            </w:r>
          </w:p>
          <w:p w:rsidR="00017789" w:rsidRPr="003E6FE0"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2,15,18,38,39</w:t>
            </w:r>
          </w:p>
        </w:tc>
        <w:tc>
          <w:tcPr>
            <w:tcW w:w="2684" w:type="dxa"/>
            <w:tcBorders>
              <w:bottom w:val="single" w:sz="4" w:space="0" w:color="auto"/>
            </w:tcBorders>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E05453">
            <w:pPr>
              <w:pStyle w:val="10"/>
              <w:jc w:val="center"/>
              <w:rPr>
                <w:rFonts w:ascii="Times New Roman" w:hAnsi="Times New Roman" w:cs="Times New Roman"/>
                <w:color w:val="000000"/>
                <w:sz w:val="28"/>
                <w:szCs w:val="28"/>
              </w:rPr>
            </w:pPr>
          </w:p>
        </w:tc>
        <w:tc>
          <w:tcPr>
            <w:tcW w:w="1851" w:type="dxa"/>
            <w:tcBorders>
              <w:bottom w:val="single" w:sz="4" w:space="0" w:color="auto"/>
            </w:tcBorders>
          </w:tcPr>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691DF5">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 (присутність + наявність конспекту лекції)</w:t>
            </w:r>
          </w:p>
        </w:tc>
      </w:tr>
      <w:tr w:rsidR="00017789" w:rsidTr="003E6213">
        <w:trPr>
          <w:trHeight w:val="300"/>
        </w:trPr>
        <w:tc>
          <w:tcPr>
            <w:tcW w:w="3226" w:type="dxa"/>
            <w:gridSpan w:val="2"/>
            <w:tcBorders>
              <w:top w:val="single" w:sz="4" w:space="0" w:color="auto"/>
              <w:bottom w:val="single" w:sz="4" w:space="0" w:color="auto"/>
            </w:tcBorders>
          </w:tcPr>
          <w:p w:rsidR="00017789" w:rsidRDefault="00017789" w:rsidP="00E05453">
            <w:pPr>
              <w:pStyle w:val="10"/>
              <w:widowControl w:val="0"/>
              <w:spacing w:line="276" w:lineRule="auto"/>
              <w:rPr>
                <w:rFonts w:ascii="Times New Roman" w:hAnsi="Times New Roman" w:cs="Times New Roman"/>
                <w:color w:val="000000"/>
                <w:sz w:val="28"/>
                <w:szCs w:val="28"/>
              </w:rPr>
            </w:pPr>
          </w:p>
        </w:tc>
        <w:tc>
          <w:tcPr>
            <w:tcW w:w="4110" w:type="dxa"/>
            <w:tcBorders>
              <w:top w:val="single" w:sz="4" w:space="0" w:color="auto"/>
              <w:bottom w:val="single" w:sz="4" w:space="0" w:color="auto"/>
            </w:tcBorders>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5: Художній стиль та переклад</w:t>
            </w:r>
          </w:p>
          <w:p w:rsidR="00017789" w:rsidRDefault="00017789" w:rsidP="003646BC">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017789" w:rsidRDefault="00017789" w:rsidP="003646BC">
            <w:pPr>
              <w:pStyle w:val="10"/>
              <w:rPr>
                <w:rFonts w:ascii="Times New Roman" w:hAnsi="Times New Roman" w:cs="Times New Roman"/>
                <w:color w:val="000000"/>
                <w:sz w:val="22"/>
                <w:szCs w:val="22"/>
              </w:rPr>
            </w:pPr>
            <w:r>
              <w:rPr>
                <w:rFonts w:ascii="Times New Roman" w:hAnsi="Times New Roman" w:cs="Times New Roman"/>
                <w:color w:val="000000"/>
                <w:sz w:val="22"/>
                <w:szCs w:val="22"/>
              </w:rPr>
              <w:t>1. Специфіка художнього тексту.</w:t>
            </w:r>
          </w:p>
          <w:p w:rsidR="00017789" w:rsidRDefault="00017789" w:rsidP="003646BC">
            <w:pPr>
              <w:pStyle w:val="10"/>
              <w:rPr>
                <w:rFonts w:ascii="Times New Roman" w:hAnsi="Times New Roman" w:cs="Times New Roman"/>
                <w:color w:val="000000"/>
                <w:sz w:val="22"/>
                <w:szCs w:val="22"/>
              </w:rPr>
            </w:pPr>
            <w:r>
              <w:rPr>
                <w:rFonts w:ascii="Times New Roman" w:hAnsi="Times New Roman" w:cs="Times New Roman"/>
                <w:color w:val="000000"/>
                <w:sz w:val="22"/>
                <w:szCs w:val="22"/>
              </w:rPr>
              <w:t>2. Класифікація художніх текстів.</w:t>
            </w:r>
          </w:p>
          <w:p w:rsidR="00017789" w:rsidRDefault="00017789" w:rsidP="003646BC">
            <w:pPr>
              <w:pStyle w:val="10"/>
              <w:rPr>
                <w:rFonts w:ascii="Times New Roman" w:hAnsi="Times New Roman" w:cs="Times New Roman"/>
                <w:color w:val="000000"/>
                <w:sz w:val="22"/>
                <w:szCs w:val="22"/>
              </w:rPr>
            </w:pPr>
            <w:r>
              <w:rPr>
                <w:rFonts w:ascii="Times New Roman" w:hAnsi="Times New Roman" w:cs="Times New Roman"/>
                <w:color w:val="000000"/>
                <w:sz w:val="22"/>
                <w:szCs w:val="22"/>
              </w:rPr>
              <w:t>3. Переклад прозових та віршованих художніх текстів.</w:t>
            </w:r>
          </w:p>
          <w:p w:rsidR="00017789" w:rsidRDefault="00017789" w:rsidP="003646BC">
            <w:pPr>
              <w:pStyle w:val="10"/>
              <w:rPr>
                <w:rFonts w:ascii="Times New Roman" w:hAnsi="Times New Roman" w:cs="Times New Roman"/>
                <w:color w:val="000000"/>
                <w:sz w:val="22"/>
                <w:szCs w:val="22"/>
              </w:rPr>
            </w:pPr>
            <w:r>
              <w:rPr>
                <w:rFonts w:ascii="Times New Roman" w:hAnsi="Times New Roman" w:cs="Times New Roman"/>
                <w:color w:val="000000"/>
                <w:sz w:val="22"/>
                <w:szCs w:val="22"/>
              </w:rPr>
              <w:t xml:space="preserve"> (4 години)</w:t>
            </w:r>
          </w:p>
        </w:tc>
        <w:tc>
          <w:tcPr>
            <w:tcW w:w="1418" w:type="dxa"/>
            <w:gridSpan w:val="2"/>
            <w:tcBorders>
              <w:top w:val="single" w:sz="4" w:space="0" w:color="auto"/>
              <w:bottom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92" w:type="dxa"/>
            <w:tcBorders>
              <w:top w:val="single" w:sz="4" w:space="0" w:color="auto"/>
              <w:bottom w:val="single" w:sz="4" w:space="0" w:color="auto"/>
            </w:tcBorders>
          </w:tcPr>
          <w:p w:rsidR="00017789" w:rsidRDefault="00017789" w:rsidP="00E05453">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2-6,9,10,11</w:t>
            </w:r>
          </w:p>
          <w:p w:rsidR="00017789" w:rsidRPr="00BB0F2F" w:rsidRDefault="00017789" w:rsidP="00E05453">
            <w:pPr>
              <w:pStyle w:val="10"/>
              <w:jc w:val="center"/>
              <w:rPr>
                <w:rFonts w:ascii="Times New Roman" w:hAnsi="Times New Roman" w:cs="Times New Roman"/>
                <w:color w:val="000000"/>
                <w:sz w:val="22"/>
                <w:szCs w:val="22"/>
                <w:lang w:val="ru-RU"/>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15,21,24,25,27, 40,41</w:t>
            </w:r>
          </w:p>
        </w:tc>
        <w:tc>
          <w:tcPr>
            <w:tcW w:w="2684" w:type="dxa"/>
            <w:tcBorders>
              <w:top w:val="single" w:sz="4" w:space="0" w:color="auto"/>
              <w:bottom w:val="single" w:sz="4" w:space="0" w:color="auto"/>
            </w:tcBorders>
          </w:tcPr>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017789" w:rsidRDefault="00017789" w:rsidP="003715F7">
            <w:pPr>
              <w:pStyle w:val="10"/>
              <w:jc w:val="both"/>
              <w:rPr>
                <w:rFonts w:ascii="Times New Roman" w:hAnsi="Times New Roman" w:cs="Times New Roman"/>
                <w:color w:val="000000"/>
                <w:sz w:val="22"/>
                <w:szCs w:val="22"/>
              </w:rPr>
            </w:pPr>
          </w:p>
        </w:tc>
        <w:tc>
          <w:tcPr>
            <w:tcW w:w="1851" w:type="dxa"/>
            <w:tcBorders>
              <w:top w:val="single" w:sz="4" w:space="0" w:color="auto"/>
              <w:bottom w:val="single" w:sz="4" w:space="0" w:color="auto"/>
            </w:tcBorders>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 бал</w:t>
            </w:r>
          </w:p>
          <w:p w:rsidR="00017789" w:rsidRDefault="00017789" w:rsidP="00691DF5">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(присутність + наявність конспекту лекції)</w:t>
            </w:r>
          </w:p>
        </w:tc>
      </w:tr>
      <w:tr w:rsidR="00017789" w:rsidTr="003E6213">
        <w:tc>
          <w:tcPr>
            <w:tcW w:w="3226"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Тиждень Б</w:t>
            </w:r>
          </w:p>
          <w:p w:rsidR="00017789" w:rsidRDefault="00C11599" w:rsidP="00E05453">
            <w:pPr>
              <w:pStyle w:val="10"/>
              <w:jc w:val="center"/>
              <w:rPr>
                <w:rFonts w:ascii="Times New Roman" w:hAnsi="Times New Roman" w:cs="Times New Roman"/>
                <w:color w:val="000000"/>
                <w:sz w:val="22"/>
                <w:szCs w:val="22"/>
              </w:rPr>
            </w:pPr>
            <w:hyperlink r:id="rId16">
              <w:r w:rsidR="00017789">
                <w:rPr>
                  <w:rFonts w:ascii="Times New Roman" w:hAnsi="Times New Roman" w:cs="Times New Roman"/>
                  <w:color w:val="0000FF"/>
                  <w:sz w:val="22"/>
                  <w:szCs w:val="22"/>
                  <w:u w:val="single"/>
                </w:rPr>
                <w:t>http://www.kspu.edu/forstudent/shedule.aspx</w:t>
              </w:r>
            </w:hyperlink>
            <w:r w:rsidR="00017789">
              <w:rPr>
                <w:rFonts w:ascii="Times New Roman" w:hAnsi="Times New Roman" w:cs="Times New Roman"/>
                <w:color w:val="000000"/>
                <w:sz w:val="22"/>
                <w:szCs w:val="22"/>
              </w:rPr>
              <w:t xml:space="preserve"> </w:t>
            </w:r>
          </w:p>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12 годин (аудиторної роботи)</w:t>
            </w:r>
          </w:p>
          <w:p w:rsidR="00017789" w:rsidRDefault="00017789" w:rsidP="00E05453">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60 години (самостійної роботи)</w:t>
            </w:r>
          </w:p>
        </w:tc>
        <w:tc>
          <w:tcPr>
            <w:tcW w:w="4110" w:type="dxa"/>
          </w:tcPr>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1: Науково-технічний стиль та переклад</w:t>
            </w:r>
          </w:p>
          <w:p w:rsidR="00017789" w:rsidRPr="003715F7"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p w:rsidR="00017789" w:rsidRDefault="00017789" w:rsidP="00E05453">
            <w:pPr>
              <w:pStyle w:val="10"/>
              <w:jc w:val="center"/>
              <w:rPr>
                <w:rFonts w:ascii="Times New Roman" w:hAnsi="Times New Roman" w:cs="Times New Roman"/>
                <w:color w:val="000000"/>
                <w:sz w:val="28"/>
                <w:szCs w:val="28"/>
              </w:rPr>
            </w:pP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3E6FE0" w:rsidRDefault="00017789" w:rsidP="003715F7">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Ос</w:t>
            </w:r>
            <w:r w:rsidRPr="003E6FE0">
              <w:rPr>
                <w:rFonts w:ascii="Times New Roman" w:hAnsi="Times New Roman" w:cs="Times New Roman"/>
                <w:color w:val="000000"/>
                <w:sz w:val="22"/>
                <w:szCs w:val="22"/>
              </w:rPr>
              <w:t>. 2,3,4,6,8,9</w:t>
            </w:r>
          </w:p>
          <w:p w:rsidR="00017789" w:rsidRDefault="00017789" w:rsidP="003715F7">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4,23,27,35</w:t>
            </w:r>
          </w:p>
        </w:tc>
        <w:tc>
          <w:tcPr>
            <w:tcW w:w="2684" w:type="dxa"/>
          </w:tcPr>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8"/>
                <w:szCs w:val="28"/>
              </w:rPr>
              <w:t xml:space="preserve">- </w:t>
            </w:r>
            <w:r>
              <w:rPr>
                <w:rFonts w:ascii="Times New Roman" w:hAnsi="Times New Roman" w:cs="Times New Roman"/>
                <w:color w:val="000000"/>
                <w:sz w:val="22"/>
                <w:szCs w:val="22"/>
              </w:rPr>
              <w:t xml:space="preserve">Навести 10-12 прикладів </w:t>
            </w:r>
            <w:proofErr w:type="spellStart"/>
            <w:r>
              <w:rPr>
                <w:rFonts w:ascii="Times New Roman" w:hAnsi="Times New Roman" w:cs="Times New Roman"/>
                <w:color w:val="000000"/>
                <w:sz w:val="22"/>
                <w:szCs w:val="22"/>
              </w:rPr>
              <w:t>вузькогалузе-вих</w:t>
            </w:r>
            <w:proofErr w:type="spellEnd"/>
            <w:r>
              <w:rPr>
                <w:rFonts w:ascii="Times New Roman" w:hAnsi="Times New Roman" w:cs="Times New Roman"/>
                <w:color w:val="000000"/>
                <w:sz w:val="22"/>
                <w:szCs w:val="22"/>
              </w:rPr>
              <w:t xml:space="preserve"> термінів (конспект + усна відповідь).</w:t>
            </w:r>
          </w:p>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Запропонувати </w:t>
            </w:r>
            <w:proofErr w:type="spellStart"/>
            <w:r>
              <w:rPr>
                <w:rFonts w:ascii="Times New Roman" w:hAnsi="Times New Roman" w:cs="Times New Roman"/>
                <w:color w:val="000000"/>
                <w:sz w:val="22"/>
                <w:szCs w:val="22"/>
              </w:rPr>
              <w:t>двомов-ний</w:t>
            </w:r>
            <w:proofErr w:type="spellEnd"/>
            <w:r>
              <w:rPr>
                <w:rFonts w:ascii="Times New Roman" w:hAnsi="Times New Roman" w:cs="Times New Roman"/>
                <w:color w:val="000000"/>
                <w:sz w:val="22"/>
                <w:szCs w:val="22"/>
              </w:rPr>
              <w:t xml:space="preserve"> термінологічний словник до </w:t>
            </w:r>
            <w:proofErr w:type="spellStart"/>
            <w:r>
              <w:rPr>
                <w:rFonts w:ascii="Times New Roman" w:hAnsi="Times New Roman" w:cs="Times New Roman"/>
                <w:color w:val="000000"/>
                <w:sz w:val="22"/>
                <w:szCs w:val="22"/>
              </w:rPr>
              <w:t>німецькомов-ного</w:t>
            </w:r>
            <w:proofErr w:type="spellEnd"/>
            <w:r>
              <w:rPr>
                <w:rFonts w:ascii="Times New Roman" w:hAnsi="Times New Roman" w:cs="Times New Roman"/>
                <w:color w:val="000000"/>
                <w:sz w:val="22"/>
                <w:szCs w:val="22"/>
              </w:rPr>
              <w:t xml:space="preserve"> та </w:t>
            </w:r>
            <w:proofErr w:type="spellStart"/>
            <w:r>
              <w:rPr>
                <w:rFonts w:ascii="Times New Roman" w:hAnsi="Times New Roman" w:cs="Times New Roman"/>
                <w:color w:val="000000"/>
                <w:sz w:val="22"/>
                <w:szCs w:val="22"/>
              </w:rPr>
              <w:t>українськомовно-го</w:t>
            </w:r>
            <w:proofErr w:type="spellEnd"/>
            <w:r>
              <w:rPr>
                <w:rFonts w:ascii="Times New Roman" w:hAnsi="Times New Roman" w:cs="Times New Roman"/>
                <w:color w:val="000000"/>
                <w:sz w:val="22"/>
                <w:szCs w:val="22"/>
              </w:rPr>
              <w:t xml:space="preserve"> наукового/науково-технічного текстів (по 7-15 мовних одиниць до кожного фрагмента оригіналу) (конспект).</w:t>
            </w:r>
          </w:p>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Проінформувати аудиторію про граматичні особливості німецьких та українських речень наукового/науково-технічного стилю (коротка доповідь/ презентація (3-5 слайдів + коментар).</w:t>
            </w:r>
          </w:p>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Запропонувати </w:t>
            </w:r>
            <w:r>
              <w:rPr>
                <w:rFonts w:ascii="Times New Roman" w:hAnsi="Times New Roman" w:cs="Times New Roman"/>
                <w:color w:val="000000"/>
                <w:sz w:val="22"/>
                <w:szCs w:val="22"/>
              </w:rPr>
              <w:lastRenderedPageBreak/>
              <w:t>реферативний переклад німецькомовного та українськомовного наукового/науково-технічного текстів (обсяг – 1600 знаків) (реферат).</w:t>
            </w:r>
          </w:p>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Порівняти власний переклад із перекладами інших здобувачів (усна відповідь).</w:t>
            </w:r>
          </w:p>
          <w:p w:rsidR="00017789" w:rsidRPr="003715F7"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Написати рецензію на «чужий переклад» з власними варіантами його редагування (конспект). </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2 бали (відповідь)</w:t>
            </w:r>
          </w:p>
        </w:tc>
      </w:tr>
      <w:tr w:rsidR="00017789" w:rsidTr="003E6213">
        <w:tc>
          <w:tcPr>
            <w:tcW w:w="3226" w:type="dxa"/>
            <w:gridSpan w:val="2"/>
          </w:tcPr>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3715F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1: Науково-технічний стиль та переклад</w:t>
            </w:r>
          </w:p>
          <w:p w:rsidR="00017789" w:rsidRDefault="00017789" w:rsidP="00E05453">
            <w:pPr>
              <w:pStyle w:val="10"/>
              <w:rPr>
                <w:rFonts w:ascii="Times New Roman" w:hAnsi="Times New Roman" w:cs="Times New Roman"/>
                <w:color w:val="000000"/>
                <w:sz w:val="28"/>
                <w:szCs w:val="28"/>
              </w:rPr>
            </w:pPr>
            <w:r>
              <w:rPr>
                <w:rFonts w:ascii="Times New Roman" w:hAnsi="Times New Roman" w:cs="Times New Roman"/>
                <w:color w:val="000000"/>
                <w:sz w:val="22"/>
                <w:szCs w:val="22"/>
              </w:rPr>
              <w:t xml:space="preserve"> (10 годин самостійної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92" w:type="dxa"/>
          </w:tcPr>
          <w:p w:rsidR="00017789" w:rsidRPr="003E6FE0" w:rsidRDefault="00017789" w:rsidP="003715F7">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Ос</w:t>
            </w:r>
            <w:r w:rsidRPr="003E6FE0">
              <w:rPr>
                <w:rFonts w:ascii="Times New Roman" w:hAnsi="Times New Roman" w:cs="Times New Roman"/>
                <w:color w:val="000000"/>
                <w:sz w:val="22"/>
                <w:szCs w:val="22"/>
              </w:rPr>
              <w:t>. 2,3,4,6,8,9</w:t>
            </w:r>
          </w:p>
          <w:p w:rsidR="00017789" w:rsidRDefault="00017789" w:rsidP="003715F7">
            <w:pPr>
              <w:pStyle w:val="10"/>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4,23,27,35</w:t>
            </w:r>
          </w:p>
        </w:tc>
        <w:tc>
          <w:tcPr>
            <w:tcW w:w="2684" w:type="dxa"/>
          </w:tcPr>
          <w:p w:rsidR="00017789" w:rsidRDefault="00017789" w:rsidP="00106F3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Знайти 10-12 прикладів вузькогалузевих термінів.</w:t>
            </w:r>
          </w:p>
          <w:p w:rsidR="00017789" w:rsidRDefault="00017789" w:rsidP="00106F3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Укласти двомовний термінологічний словник до німецькомовного та українськомовного наукового/науково-технічного текстів (по 7-15 мовних одиниць до кожного фрагмента оригіналу).</w:t>
            </w:r>
          </w:p>
          <w:p w:rsidR="00017789" w:rsidRDefault="00017789" w:rsidP="00106F3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З’ясувати  граматичні особливості німецьких та українських речень наукового/науково-технічного стилю.</w:t>
            </w:r>
          </w:p>
          <w:p w:rsidR="00017789" w:rsidRDefault="00017789" w:rsidP="00106F3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Перекласти </w:t>
            </w:r>
            <w:proofErr w:type="spellStart"/>
            <w:r>
              <w:rPr>
                <w:rFonts w:ascii="Times New Roman" w:hAnsi="Times New Roman" w:cs="Times New Roman"/>
                <w:color w:val="000000"/>
                <w:sz w:val="22"/>
                <w:szCs w:val="22"/>
              </w:rPr>
              <w:t>рефератив-но</w:t>
            </w:r>
            <w:proofErr w:type="spellEnd"/>
            <w:r>
              <w:rPr>
                <w:rFonts w:ascii="Times New Roman" w:hAnsi="Times New Roman" w:cs="Times New Roman"/>
                <w:color w:val="000000"/>
                <w:sz w:val="22"/>
                <w:szCs w:val="22"/>
              </w:rPr>
              <w:t xml:space="preserve"> німецькомовний та українськомовний науковий/науково-технічний тексти (обсяг – 1600 знаків).</w:t>
            </w:r>
          </w:p>
          <w:p w:rsidR="00017789" w:rsidRDefault="00017789" w:rsidP="00106F3B">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Схематизувати аналіз власного перекладу на тлі </w:t>
            </w:r>
            <w:r>
              <w:rPr>
                <w:rFonts w:ascii="Times New Roman" w:hAnsi="Times New Roman" w:cs="Times New Roman"/>
                <w:color w:val="000000"/>
                <w:sz w:val="22"/>
                <w:szCs w:val="22"/>
              </w:rPr>
              <w:lastRenderedPageBreak/>
              <w:t>перекладів інших здобувачів.</w:t>
            </w:r>
          </w:p>
          <w:p w:rsidR="00017789" w:rsidRPr="005D3864"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Прорецензувати «чужий переклад» з власними варіантами його редагування.</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 бали (виконання усіх видів завдань)</w:t>
            </w:r>
          </w:p>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0,5 балів за кожен вид роботи</w:t>
            </w:r>
          </w:p>
        </w:tc>
      </w:tr>
      <w:tr w:rsidR="00017789" w:rsidRPr="00B07851" w:rsidTr="003E6213">
        <w:tc>
          <w:tcPr>
            <w:tcW w:w="3226" w:type="dxa"/>
            <w:gridSpan w:val="2"/>
          </w:tcPr>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2: Офіційно-діловий стиль та переклад</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5D3864" w:rsidRDefault="00017789" w:rsidP="005D3864">
            <w:pPr>
              <w:pStyle w:val="10"/>
              <w:jc w:val="center"/>
              <w:rPr>
                <w:rFonts w:ascii="Times New Roman" w:hAnsi="Times New Roman" w:cs="Times New Roman"/>
                <w:color w:val="000000"/>
                <w:sz w:val="22"/>
                <w:szCs w:val="22"/>
              </w:rPr>
            </w:pPr>
            <w:r w:rsidRPr="005D3864">
              <w:rPr>
                <w:rFonts w:ascii="Times New Roman" w:hAnsi="Times New Roman" w:cs="Times New Roman"/>
                <w:color w:val="000000"/>
                <w:sz w:val="22"/>
                <w:szCs w:val="22"/>
              </w:rPr>
              <w:t>Ос. 3,8</w:t>
            </w:r>
          </w:p>
          <w:p w:rsidR="00017789" w:rsidRPr="005D3864" w:rsidRDefault="00017789" w:rsidP="005D3864">
            <w:pPr>
              <w:pStyle w:val="10"/>
              <w:jc w:val="center"/>
              <w:rPr>
                <w:rFonts w:ascii="Times New Roman" w:hAnsi="Times New Roman" w:cs="Times New Roman"/>
                <w:color w:val="000000"/>
                <w:sz w:val="22"/>
                <w:szCs w:val="22"/>
              </w:rPr>
            </w:pPr>
            <w:proofErr w:type="spellStart"/>
            <w:r w:rsidRPr="005D3864">
              <w:rPr>
                <w:rFonts w:ascii="Times New Roman" w:hAnsi="Times New Roman" w:cs="Times New Roman"/>
                <w:color w:val="000000"/>
                <w:sz w:val="22"/>
                <w:szCs w:val="22"/>
              </w:rPr>
              <w:t>Дод</w:t>
            </w:r>
            <w:proofErr w:type="spellEnd"/>
            <w:r w:rsidRPr="005D3864">
              <w:rPr>
                <w:rFonts w:ascii="Times New Roman" w:hAnsi="Times New Roman" w:cs="Times New Roman"/>
                <w:color w:val="000000"/>
                <w:sz w:val="22"/>
                <w:szCs w:val="22"/>
              </w:rPr>
              <w:t xml:space="preserve">. </w:t>
            </w:r>
            <w:r w:rsidRPr="005D3864">
              <w:rPr>
                <w:rFonts w:ascii="Times New Roman" w:hAnsi="Times New Roman" w:cs="Times New Roman"/>
                <w:color w:val="000000"/>
                <w:sz w:val="22"/>
                <w:szCs w:val="22"/>
                <w:lang w:val="ru-RU"/>
              </w:rPr>
              <w:t>16,19,26</w:t>
            </w:r>
          </w:p>
        </w:tc>
        <w:tc>
          <w:tcPr>
            <w:tcW w:w="2684" w:type="dxa"/>
          </w:tcPr>
          <w:p w:rsidR="00017789" w:rsidRDefault="00017789" w:rsidP="005D3864">
            <w:pPr>
              <w:pStyle w:val="10"/>
              <w:jc w:val="both"/>
              <w:rPr>
                <w:rFonts w:ascii="Times New Roman" w:hAnsi="Times New Roman" w:cs="Times New Roman"/>
                <w:color w:val="000000"/>
                <w:sz w:val="22"/>
                <w:szCs w:val="22"/>
              </w:rPr>
            </w:pPr>
            <w:r w:rsidRPr="005D3864">
              <w:rPr>
                <w:rFonts w:ascii="Times New Roman" w:hAnsi="Times New Roman" w:cs="Times New Roman"/>
                <w:color w:val="000000"/>
                <w:sz w:val="22"/>
                <w:szCs w:val="22"/>
              </w:rPr>
              <w:t xml:space="preserve">- </w:t>
            </w:r>
            <w:r>
              <w:rPr>
                <w:rFonts w:ascii="Times New Roman" w:hAnsi="Times New Roman" w:cs="Times New Roman"/>
                <w:color w:val="000000"/>
                <w:sz w:val="22"/>
                <w:szCs w:val="22"/>
              </w:rPr>
              <w:t>Надати дефініції «кліше», «діловий лист» (конспект).</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5D3864">
              <w:rPr>
                <w:rFonts w:ascii="Times New Roman" w:hAnsi="Times New Roman" w:cs="Times New Roman"/>
                <w:color w:val="000000"/>
                <w:sz w:val="22"/>
                <w:szCs w:val="22"/>
              </w:rPr>
              <w:t xml:space="preserve">Навести </w:t>
            </w:r>
            <w:r>
              <w:rPr>
                <w:rFonts w:ascii="Times New Roman" w:hAnsi="Times New Roman" w:cs="Times New Roman"/>
                <w:color w:val="000000"/>
                <w:sz w:val="22"/>
                <w:szCs w:val="22"/>
              </w:rPr>
              <w:t>10-12 прикладів кліше</w:t>
            </w:r>
            <w:r w:rsidRPr="005D3864">
              <w:rPr>
                <w:rFonts w:ascii="Times New Roman" w:hAnsi="Times New Roman" w:cs="Times New Roman"/>
                <w:color w:val="000000"/>
                <w:sz w:val="22"/>
                <w:szCs w:val="22"/>
              </w:rPr>
              <w:t xml:space="preserve"> </w:t>
            </w:r>
            <w:r>
              <w:rPr>
                <w:rFonts w:ascii="Times New Roman" w:hAnsi="Times New Roman" w:cs="Times New Roman"/>
                <w:color w:val="000000"/>
                <w:sz w:val="22"/>
                <w:szCs w:val="22"/>
              </w:rPr>
              <w:t>з ділового німецькомовного та українськомовного листів (конспект).</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Запропонувати двомовний словник до німецькомовного та українськомовного ділового листів (5-10 мовних одиниць) (конспект).</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Згрупувати кліше за генетичною ознакою (питомі кліше, запозичені кліше) (конспект).</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Запропонувати переклад а) німецькомовного ділового листа українською мовою; б) українськомовного ділового листа німецькою мовою (конспект).</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Узяти участь у рольовій грі «Придбання науково-дослідного устаткування для фізиків» (Ролі: Директор фірми, що постачає технічне устаткування (німецька </w:t>
            </w:r>
            <w:r>
              <w:rPr>
                <w:rFonts w:ascii="Times New Roman" w:hAnsi="Times New Roman" w:cs="Times New Roman"/>
                <w:color w:val="000000"/>
                <w:sz w:val="22"/>
                <w:szCs w:val="22"/>
              </w:rPr>
              <w:lastRenderedPageBreak/>
              <w:t>мова); Синхронний/послідовний перекладач з німецької мови на українську мову; Голова делегації, що укладає угоду на постачання науково-дослідного устаткування для фізиків (українська мова);</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Синхронний/послідовний перекладач з української мови на німецьку мову;</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Менеджер продажу технічного устаткування (німецька мова);</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Синхронний/послідовний перекладач з німецької мови на українську мову;</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Члени делегації (українська мова);</w:t>
            </w:r>
          </w:p>
          <w:p w:rsidR="00017789"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Синхронний/послідовний перекладач з української мови на німецьку мову</w:t>
            </w:r>
          </w:p>
          <w:p w:rsidR="00017789" w:rsidRPr="005D3864" w:rsidRDefault="00017789" w:rsidP="005D3864">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(усна відповідь).</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2 бали (відповідь)</w:t>
            </w:r>
          </w:p>
        </w:tc>
      </w:tr>
      <w:tr w:rsidR="00017789" w:rsidTr="003E6213">
        <w:tc>
          <w:tcPr>
            <w:tcW w:w="3226" w:type="dxa"/>
            <w:gridSpan w:val="2"/>
          </w:tcPr>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400D59">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2: Офіційно-діловий стиль та переклад</w:t>
            </w:r>
          </w:p>
          <w:p w:rsidR="00017789" w:rsidRDefault="00017789" w:rsidP="00400D59">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(10 години самостійної роботи)</w:t>
            </w:r>
          </w:p>
        </w:tc>
        <w:tc>
          <w:tcPr>
            <w:tcW w:w="1418" w:type="dxa"/>
            <w:gridSpan w:val="2"/>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самостійна робота</w:t>
            </w:r>
          </w:p>
        </w:tc>
        <w:tc>
          <w:tcPr>
            <w:tcW w:w="1792" w:type="dxa"/>
          </w:tcPr>
          <w:p w:rsidR="00017789" w:rsidRPr="005D3864" w:rsidRDefault="00017789" w:rsidP="00730BAD">
            <w:pPr>
              <w:pStyle w:val="10"/>
              <w:jc w:val="center"/>
              <w:rPr>
                <w:rFonts w:ascii="Times New Roman" w:hAnsi="Times New Roman" w:cs="Times New Roman"/>
                <w:color w:val="000000"/>
                <w:sz w:val="22"/>
                <w:szCs w:val="22"/>
              </w:rPr>
            </w:pPr>
            <w:r w:rsidRPr="005D3864">
              <w:rPr>
                <w:rFonts w:ascii="Times New Roman" w:hAnsi="Times New Roman" w:cs="Times New Roman"/>
                <w:color w:val="000000"/>
                <w:sz w:val="22"/>
                <w:szCs w:val="22"/>
              </w:rPr>
              <w:t>Ос. 3,8</w:t>
            </w:r>
          </w:p>
          <w:p w:rsidR="00017789" w:rsidRPr="003715F7" w:rsidRDefault="00017789" w:rsidP="00730BAD">
            <w:pPr>
              <w:pStyle w:val="10"/>
              <w:jc w:val="center"/>
              <w:rPr>
                <w:rFonts w:ascii="Times New Roman" w:hAnsi="Times New Roman" w:cs="Times New Roman"/>
                <w:color w:val="000000"/>
                <w:sz w:val="28"/>
                <w:szCs w:val="28"/>
                <w:highlight w:val="yellow"/>
              </w:rPr>
            </w:pPr>
            <w:proofErr w:type="spellStart"/>
            <w:r w:rsidRPr="005D3864">
              <w:rPr>
                <w:rFonts w:ascii="Times New Roman" w:hAnsi="Times New Roman" w:cs="Times New Roman"/>
                <w:color w:val="000000"/>
                <w:sz w:val="22"/>
                <w:szCs w:val="22"/>
              </w:rPr>
              <w:t>Дод</w:t>
            </w:r>
            <w:proofErr w:type="spellEnd"/>
            <w:r w:rsidRPr="005D3864">
              <w:rPr>
                <w:rFonts w:ascii="Times New Roman" w:hAnsi="Times New Roman" w:cs="Times New Roman"/>
                <w:color w:val="000000"/>
                <w:sz w:val="22"/>
                <w:szCs w:val="22"/>
              </w:rPr>
              <w:t xml:space="preserve">. </w:t>
            </w:r>
            <w:r w:rsidRPr="005D3864">
              <w:rPr>
                <w:rFonts w:ascii="Times New Roman" w:hAnsi="Times New Roman" w:cs="Times New Roman"/>
                <w:color w:val="000000"/>
                <w:sz w:val="22"/>
                <w:szCs w:val="22"/>
                <w:lang w:val="ru-RU"/>
              </w:rPr>
              <w:t>16,19,26</w:t>
            </w:r>
          </w:p>
        </w:tc>
        <w:tc>
          <w:tcPr>
            <w:tcW w:w="2684" w:type="dxa"/>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Робота з </w:t>
            </w:r>
            <w:proofErr w:type="spellStart"/>
            <w:r>
              <w:rPr>
                <w:rFonts w:ascii="Times New Roman" w:hAnsi="Times New Roman" w:cs="Times New Roman"/>
                <w:color w:val="000000"/>
                <w:sz w:val="22"/>
                <w:szCs w:val="22"/>
              </w:rPr>
              <w:t>термінологіч-ним</w:t>
            </w:r>
            <w:proofErr w:type="spellEnd"/>
            <w:r>
              <w:rPr>
                <w:rFonts w:ascii="Times New Roman" w:hAnsi="Times New Roman" w:cs="Times New Roman"/>
                <w:color w:val="000000"/>
                <w:sz w:val="22"/>
                <w:szCs w:val="22"/>
              </w:rPr>
              <w:t xml:space="preserve"> словником.</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Пошук ділових листів німецькою та </w:t>
            </w:r>
            <w:proofErr w:type="spellStart"/>
            <w:r>
              <w:rPr>
                <w:rFonts w:ascii="Times New Roman" w:hAnsi="Times New Roman" w:cs="Times New Roman"/>
                <w:color w:val="000000"/>
                <w:sz w:val="22"/>
                <w:szCs w:val="22"/>
              </w:rPr>
              <w:t>українсь-кою</w:t>
            </w:r>
            <w:proofErr w:type="spellEnd"/>
            <w:r>
              <w:rPr>
                <w:rFonts w:ascii="Times New Roman" w:hAnsi="Times New Roman" w:cs="Times New Roman"/>
                <w:color w:val="000000"/>
                <w:sz w:val="22"/>
                <w:szCs w:val="22"/>
              </w:rPr>
              <w:t xml:space="preserve"> мовами через  електронну мережу Інтернет.</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Вибирання прикладів кліше з ділових листів.</w:t>
            </w:r>
          </w:p>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Укладання двомовного словника до ділових листів.</w:t>
            </w:r>
          </w:p>
          <w:p w:rsidR="00017789" w:rsidRDefault="00017789" w:rsidP="00730BA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Класифікація кліше за генетичною ознакою.</w:t>
            </w:r>
          </w:p>
          <w:p w:rsidR="00017789" w:rsidRDefault="00017789" w:rsidP="00730BAD">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 Переклад </w:t>
            </w:r>
            <w:proofErr w:type="spellStart"/>
            <w:r>
              <w:rPr>
                <w:rFonts w:ascii="Times New Roman" w:hAnsi="Times New Roman" w:cs="Times New Roman"/>
                <w:color w:val="000000"/>
                <w:sz w:val="22"/>
                <w:szCs w:val="22"/>
              </w:rPr>
              <w:t>німецькомов-ного</w:t>
            </w:r>
            <w:proofErr w:type="spellEnd"/>
            <w:r>
              <w:rPr>
                <w:rFonts w:ascii="Times New Roman" w:hAnsi="Times New Roman" w:cs="Times New Roman"/>
                <w:color w:val="000000"/>
                <w:sz w:val="22"/>
                <w:szCs w:val="22"/>
              </w:rPr>
              <w:t xml:space="preserve"> ділового листа українською мовою та українськомовного ділового листа німецькою мовою.</w:t>
            </w:r>
          </w:p>
          <w:p w:rsidR="00017789" w:rsidRDefault="00017789" w:rsidP="007C2BD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Написання текстів для участі в рольовій грі: а) вступне слово директора фірми (німецька/</w:t>
            </w:r>
            <w:proofErr w:type="spellStart"/>
            <w:r>
              <w:rPr>
                <w:rFonts w:ascii="Times New Roman" w:hAnsi="Times New Roman" w:cs="Times New Roman"/>
                <w:color w:val="000000"/>
                <w:sz w:val="22"/>
                <w:szCs w:val="22"/>
              </w:rPr>
              <w:t>україн-ська</w:t>
            </w:r>
            <w:proofErr w:type="spellEnd"/>
            <w:r>
              <w:rPr>
                <w:rFonts w:ascii="Times New Roman" w:hAnsi="Times New Roman" w:cs="Times New Roman"/>
                <w:color w:val="000000"/>
                <w:sz w:val="22"/>
                <w:szCs w:val="22"/>
              </w:rPr>
              <w:t xml:space="preserve"> мови), б) відповідь голови делегації (</w:t>
            </w:r>
            <w:proofErr w:type="spellStart"/>
            <w:r>
              <w:rPr>
                <w:rFonts w:ascii="Times New Roman" w:hAnsi="Times New Roman" w:cs="Times New Roman"/>
                <w:color w:val="000000"/>
                <w:sz w:val="22"/>
                <w:szCs w:val="22"/>
              </w:rPr>
              <w:t>україн-ська</w:t>
            </w:r>
            <w:proofErr w:type="spellEnd"/>
            <w:r>
              <w:rPr>
                <w:rFonts w:ascii="Times New Roman" w:hAnsi="Times New Roman" w:cs="Times New Roman"/>
                <w:color w:val="000000"/>
                <w:sz w:val="22"/>
                <w:szCs w:val="22"/>
              </w:rPr>
              <w:t xml:space="preserve">/німецька мови), в) доповідь менеджера (німецька/українська мови), д) виступи та запитання членів </w:t>
            </w:r>
            <w:proofErr w:type="spellStart"/>
            <w:r>
              <w:rPr>
                <w:rFonts w:ascii="Times New Roman" w:hAnsi="Times New Roman" w:cs="Times New Roman"/>
                <w:color w:val="000000"/>
                <w:sz w:val="22"/>
                <w:szCs w:val="22"/>
              </w:rPr>
              <w:t>делега-ції</w:t>
            </w:r>
            <w:proofErr w:type="spellEnd"/>
            <w:r>
              <w:rPr>
                <w:rFonts w:ascii="Times New Roman" w:hAnsi="Times New Roman" w:cs="Times New Roman"/>
                <w:color w:val="000000"/>
                <w:sz w:val="22"/>
                <w:szCs w:val="22"/>
              </w:rPr>
              <w:t xml:space="preserve"> (українська/німецька мови), е) підсумкове слово директора фірми (німецька/українська мови) та голови делегації (українська/німецька мови).</w:t>
            </w:r>
          </w:p>
        </w:tc>
        <w:tc>
          <w:tcPr>
            <w:tcW w:w="1851"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 бали (виконання усіх видів завдань)</w:t>
            </w:r>
          </w:p>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t>1 бал за кожен вид роботи</w:t>
            </w:r>
          </w:p>
        </w:tc>
      </w:tr>
      <w:tr w:rsidR="00017789" w:rsidTr="003E6213">
        <w:tc>
          <w:tcPr>
            <w:tcW w:w="3226" w:type="dxa"/>
            <w:gridSpan w:val="2"/>
          </w:tcPr>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C648C2">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3: Публіцистичний стиль та переклад</w:t>
            </w:r>
          </w:p>
          <w:p w:rsidR="00017789" w:rsidRPr="00C648C2"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практичне</w:t>
            </w:r>
          </w:p>
        </w:tc>
        <w:tc>
          <w:tcPr>
            <w:tcW w:w="1792" w:type="dxa"/>
          </w:tcPr>
          <w:p w:rsidR="00017789" w:rsidRPr="003E6FE0" w:rsidRDefault="00017789" w:rsidP="00C648C2">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sidRPr="003E6FE0">
              <w:rPr>
                <w:rFonts w:ascii="Times New Roman" w:hAnsi="Times New Roman" w:cs="Times New Roman"/>
                <w:color w:val="000000"/>
                <w:sz w:val="22"/>
                <w:szCs w:val="22"/>
              </w:rPr>
              <w:t>3,4,8,9</w:t>
            </w:r>
          </w:p>
          <w:p w:rsidR="00017789" w:rsidRPr="003715F7" w:rsidRDefault="00017789" w:rsidP="00C648C2">
            <w:pPr>
              <w:pStyle w:val="10"/>
              <w:jc w:val="center"/>
              <w:rPr>
                <w:rFonts w:ascii="Times New Roman" w:hAnsi="Times New Roman" w:cs="Times New Roman"/>
                <w:color w:val="000000"/>
                <w:sz w:val="22"/>
                <w:szCs w:val="22"/>
                <w:highlight w:val="yellow"/>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2,21,25,28</w:t>
            </w:r>
          </w:p>
        </w:tc>
        <w:tc>
          <w:tcPr>
            <w:tcW w:w="2684" w:type="dxa"/>
          </w:tcPr>
          <w:p w:rsidR="00017789" w:rsidRDefault="00017789" w:rsidP="00C648C2">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Навести приклади синонімів, антонімів, фразеологічних одиниць, </w:t>
            </w:r>
            <w:proofErr w:type="spellStart"/>
            <w:r>
              <w:rPr>
                <w:rFonts w:ascii="Times New Roman" w:hAnsi="Times New Roman" w:cs="Times New Roman"/>
                <w:color w:val="000000"/>
                <w:sz w:val="22"/>
                <w:szCs w:val="22"/>
              </w:rPr>
              <w:t>експресивів</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публіцисти-ного</w:t>
            </w:r>
            <w:proofErr w:type="spellEnd"/>
            <w:r>
              <w:rPr>
                <w:rFonts w:ascii="Times New Roman" w:hAnsi="Times New Roman" w:cs="Times New Roman"/>
                <w:color w:val="000000"/>
                <w:sz w:val="22"/>
                <w:szCs w:val="22"/>
              </w:rPr>
              <w:t xml:space="preserve"> тексту (обсяг 1600 знаків) – всього 10-12 позицій (конспект).</w:t>
            </w:r>
          </w:p>
          <w:p w:rsidR="00017789" w:rsidRDefault="00017789" w:rsidP="00C648C2">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Запропонувати переклад німецькомовного публіцистичного тексту українською мовою та українськомовного публіцистичного тексту німецькою мовою (обсяг 1600 знаків) (конспект).</w:t>
            </w:r>
          </w:p>
          <w:p w:rsidR="00017789" w:rsidRDefault="00017789" w:rsidP="00C648C2">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Узяти участь у рольовій грі «Інтерв’ю декана факультету іноземної філології щодо міжнародної співпраці» (усна відповідь).</w:t>
            </w:r>
          </w:p>
          <w:p w:rsidR="00017789" w:rsidRDefault="00017789" w:rsidP="00C648C2">
            <w:pPr>
              <w:pStyle w:val="10"/>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 Запропонувати макет статті для </w:t>
            </w:r>
            <w:proofErr w:type="spellStart"/>
            <w:r>
              <w:rPr>
                <w:rFonts w:ascii="Times New Roman" w:hAnsi="Times New Roman" w:cs="Times New Roman"/>
                <w:color w:val="000000"/>
                <w:sz w:val="22"/>
                <w:szCs w:val="22"/>
              </w:rPr>
              <w:t>Вікіпедії</w:t>
            </w:r>
            <w:proofErr w:type="spellEnd"/>
            <w:r>
              <w:rPr>
                <w:rFonts w:ascii="Times New Roman" w:hAnsi="Times New Roman" w:cs="Times New Roman"/>
                <w:color w:val="000000"/>
                <w:sz w:val="22"/>
                <w:szCs w:val="22"/>
              </w:rPr>
              <w:t xml:space="preserve"> англійською, німецькою та українською мовами, написаної на основі інтерв’ю з деканом факультету іноземної філології (конспект).</w:t>
            </w:r>
          </w:p>
        </w:tc>
        <w:tc>
          <w:tcPr>
            <w:tcW w:w="1851" w:type="dxa"/>
          </w:tcPr>
          <w:p w:rsidR="00017789" w:rsidRDefault="00017789" w:rsidP="00E05453">
            <w:pPr>
              <w:pStyle w:val="10"/>
              <w:jc w:val="center"/>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2 бали (відповідь)</w:t>
            </w:r>
          </w:p>
        </w:tc>
      </w:tr>
      <w:tr w:rsidR="00017789" w:rsidRPr="003715F7" w:rsidTr="003E6213">
        <w:tc>
          <w:tcPr>
            <w:tcW w:w="3226" w:type="dxa"/>
            <w:gridSpan w:val="2"/>
          </w:tcPr>
          <w:p w:rsidR="00017789" w:rsidRDefault="00017789" w:rsidP="00E05453">
            <w:pPr>
              <w:pStyle w:val="10"/>
              <w:jc w:val="center"/>
              <w:rPr>
                <w:rFonts w:ascii="Times New Roman" w:hAnsi="Times New Roman" w:cs="Times New Roman"/>
                <w:color w:val="000000"/>
                <w:sz w:val="28"/>
                <w:szCs w:val="28"/>
              </w:rPr>
            </w:pPr>
          </w:p>
        </w:tc>
        <w:tc>
          <w:tcPr>
            <w:tcW w:w="4110" w:type="dxa"/>
          </w:tcPr>
          <w:p w:rsidR="00017789" w:rsidRDefault="00017789" w:rsidP="007B153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3: Публіцистичний стиль та переклад</w:t>
            </w:r>
          </w:p>
          <w:p w:rsidR="00017789" w:rsidRDefault="00017789" w:rsidP="007B153A">
            <w:pPr>
              <w:pStyle w:val="10"/>
              <w:jc w:val="both"/>
              <w:rPr>
                <w:rFonts w:ascii="Times New Roman" w:hAnsi="Times New Roman" w:cs="Times New Roman"/>
                <w:color w:val="000000"/>
                <w:sz w:val="22"/>
                <w:szCs w:val="22"/>
                <w:highlight w:val="yellow"/>
              </w:rPr>
            </w:pPr>
            <w:r>
              <w:rPr>
                <w:rFonts w:ascii="Times New Roman" w:hAnsi="Times New Roman" w:cs="Times New Roman"/>
                <w:color w:val="000000"/>
                <w:sz w:val="22"/>
                <w:szCs w:val="22"/>
              </w:rPr>
              <w:t xml:space="preserve"> (10 години самостійної роботи)</w:t>
            </w:r>
          </w:p>
          <w:p w:rsidR="00017789" w:rsidRDefault="00017789" w:rsidP="00E05453">
            <w:pPr>
              <w:pStyle w:val="10"/>
              <w:jc w:val="both"/>
              <w:rPr>
                <w:rFonts w:ascii="Times New Roman" w:hAnsi="Times New Roman" w:cs="Times New Roman"/>
                <w:color w:val="000000"/>
                <w:sz w:val="22"/>
                <w:szCs w:val="22"/>
                <w:highlight w:val="yellow"/>
              </w:rPr>
            </w:pPr>
          </w:p>
          <w:p w:rsidR="00017789" w:rsidRDefault="00017789" w:rsidP="00E05453">
            <w:pPr>
              <w:pStyle w:val="10"/>
              <w:jc w:val="both"/>
              <w:rPr>
                <w:rFonts w:ascii="Times New Roman" w:hAnsi="Times New Roman" w:cs="Times New Roman"/>
                <w:color w:val="000000"/>
                <w:sz w:val="22"/>
                <w:szCs w:val="22"/>
                <w:highlight w:val="yellow"/>
              </w:rPr>
            </w:pPr>
          </w:p>
          <w:p w:rsidR="00017789" w:rsidRDefault="00017789" w:rsidP="00E05453">
            <w:pPr>
              <w:pStyle w:val="10"/>
              <w:jc w:val="both"/>
              <w:rPr>
                <w:rFonts w:ascii="Times New Roman" w:hAnsi="Times New Roman" w:cs="Times New Roman"/>
                <w:color w:val="000000"/>
                <w:sz w:val="22"/>
                <w:szCs w:val="22"/>
                <w:highlight w:val="yellow"/>
              </w:rPr>
            </w:pPr>
          </w:p>
          <w:p w:rsidR="00017789" w:rsidRDefault="00017789" w:rsidP="00E05453">
            <w:pPr>
              <w:pStyle w:val="10"/>
              <w:jc w:val="both"/>
              <w:rPr>
                <w:rFonts w:ascii="Times New Roman" w:hAnsi="Times New Roman" w:cs="Times New Roman"/>
                <w:color w:val="000000"/>
                <w:sz w:val="22"/>
                <w:szCs w:val="22"/>
                <w:highlight w:val="yellow"/>
              </w:rPr>
            </w:pPr>
          </w:p>
          <w:p w:rsidR="00017789" w:rsidRPr="003715F7" w:rsidRDefault="00017789" w:rsidP="00E05453">
            <w:pPr>
              <w:pStyle w:val="10"/>
              <w:jc w:val="both"/>
              <w:rPr>
                <w:rFonts w:ascii="Times New Roman" w:hAnsi="Times New Roman" w:cs="Times New Roman"/>
                <w:color w:val="000000"/>
                <w:sz w:val="22"/>
                <w:szCs w:val="22"/>
                <w:highlight w:val="yellow"/>
              </w:rPr>
            </w:pPr>
          </w:p>
        </w:tc>
        <w:tc>
          <w:tcPr>
            <w:tcW w:w="1418" w:type="dxa"/>
            <w:gridSpan w:val="2"/>
          </w:tcPr>
          <w:p w:rsidR="00017789" w:rsidRPr="003715F7" w:rsidRDefault="00017789" w:rsidP="00E05453">
            <w:pPr>
              <w:pStyle w:val="10"/>
              <w:jc w:val="center"/>
              <w:rPr>
                <w:rFonts w:ascii="Times New Roman" w:hAnsi="Times New Roman" w:cs="Times New Roman"/>
                <w:color w:val="000000"/>
                <w:sz w:val="22"/>
                <w:szCs w:val="22"/>
                <w:highlight w:val="yellow"/>
              </w:rPr>
            </w:pPr>
            <w:r w:rsidRPr="007B153A">
              <w:rPr>
                <w:rFonts w:ascii="Times New Roman" w:hAnsi="Times New Roman" w:cs="Times New Roman"/>
                <w:color w:val="000000"/>
                <w:sz w:val="22"/>
                <w:szCs w:val="22"/>
              </w:rPr>
              <w:t>самостійна робота</w:t>
            </w:r>
          </w:p>
        </w:tc>
        <w:tc>
          <w:tcPr>
            <w:tcW w:w="1792" w:type="dxa"/>
          </w:tcPr>
          <w:p w:rsidR="00017789" w:rsidRPr="003E6FE0" w:rsidRDefault="00017789" w:rsidP="007B153A">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sidRPr="003E6FE0">
              <w:rPr>
                <w:rFonts w:ascii="Times New Roman" w:hAnsi="Times New Roman" w:cs="Times New Roman"/>
                <w:color w:val="000000"/>
                <w:sz w:val="22"/>
                <w:szCs w:val="22"/>
              </w:rPr>
              <w:t>3,4,8,9</w:t>
            </w:r>
          </w:p>
          <w:p w:rsidR="00017789" w:rsidRPr="003715F7" w:rsidRDefault="00017789" w:rsidP="007B153A">
            <w:pPr>
              <w:pStyle w:val="10"/>
              <w:jc w:val="center"/>
              <w:rPr>
                <w:rFonts w:ascii="Times New Roman" w:hAnsi="Times New Roman" w:cs="Times New Roman"/>
                <w:color w:val="000000"/>
                <w:sz w:val="22"/>
                <w:szCs w:val="22"/>
                <w:highlight w:val="yellow"/>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2,21,25,28</w:t>
            </w:r>
          </w:p>
        </w:tc>
        <w:tc>
          <w:tcPr>
            <w:tcW w:w="2684" w:type="dxa"/>
          </w:tcPr>
          <w:p w:rsidR="00017789" w:rsidRDefault="00017789" w:rsidP="00E05453">
            <w:pPr>
              <w:pStyle w:val="10"/>
              <w:jc w:val="both"/>
              <w:rPr>
                <w:rFonts w:ascii="Times New Roman" w:hAnsi="Times New Roman" w:cs="Times New Roman"/>
                <w:color w:val="000000"/>
                <w:sz w:val="22"/>
                <w:szCs w:val="22"/>
                <w:highlight w:val="yellow"/>
              </w:rPr>
            </w:pPr>
            <w:r w:rsidRPr="007B153A">
              <w:rPr>
                <w:rFonts w:ascii="Times New Roman" w:hAnsi="Times New Roman" w:cs="Times New Roman"/>
                <w:color w:val="000000"/>
                <w:sz w:val="22"/>
                <w:szCs w:val="22"/>
              </w:rPr>
              <w:t>- Пошук публіцистичних текстів німецькою та українською мовами через електронну мережу Інтернет.</w:t>
            </w:r>
          </w:p>
          <w:p w:rsidR="00017789" w:rsidRDefault="00017789" w:rsidP="007B153A">
            <w:pPr>
              <w:pStyle w:val="10"/>
              <w:jc w:val="both"/>
              <w:rPr>
                <w:rFonts w:ascii="Times New Roman" w:hAnsi="Times New Roman" w:cs="Times New Roman"/>
                <w:color w:val="000000"/>
                <w:sz w:val="22"/>
                <w:szCs w:val="22"/>
              </w:rPr>
            </w:pPr>
            <w:r w:rsidRPr="007B153A">
              <w:rPr>
                <w:rFonts w:ascii="Times New Roman" w:hAnsi="Times New Roman" w:cs="Times New Roman"/>
                <w:color w:val="000000"/>
                <w:sz w:val="22"/>
                <w:szCs w:val="22"/>
              </w:rPr>
              <w:t xml:space="preserve">- Вибирання </w:t>
            </w:r>
            <w:r>
              <w:rPr>
                <w:rFonts w:ascii="Times New Roman" w:hAnsi="Times New Roman" w:cs="Times New Roman"/>
                <w:color w:val="000000"/>
                <w:sz w:val="22"/>
                <w:szCs w:val="22"/>
              </w:rPr>
              <w:t xml:space="preserve">прикладів синонімів, антонімів, фразеологічних одиниць, </w:t>
            </w:r>
            <w:proofErr w:type="spellStart"/>
            <w:r>
              <w:rPr>
                <w:rFonts w:ascii="Times New Roman" w:hAnsi="Times New Roman" w:cs="Times New Roman"/>
                <w:color w:val="000000"/>
                <w:sz w:val="22"/>
                <w:szCs w:val="22"/>
              </w:rPr>
              <w:t>експресивів</w:t>
            </w:r>
            <w:proofErr w:type="spellEnd"/>
            <w:r>
              <w:rPr>
                <w:rFonts w:ascii="Times New Roman" w:hAnsi="Times New Roman" w:cs="Times New Roman"/>
                <w:color w:val="000000"/>
                <w:sz w:val="22"/>
                <w:szCs w:val="22"/>
              </w:rPr>
              <w:t xml:space="preserve"> у межах </w:t>
            </w:r>
            <w:proofErr w:type="spellStart"/>
            <w:r>
              <w:rPr>
                <w:rFonts w:ascii="Times New Roman" w:hAnsi="Times New Roman" w:cs="Times New Roman"/>
                <w:color w:val="000000"/>
                <w:sz w:val="22"/>
                <w:szCs w:val="22"/>
              </w:rPr>
              <w:t>німецько-</w:t>
            </w:r>
            <w:proofErr w:type="spellEnd"/>
            <w:r>
              <w:rPr>
                <w:rFonts w:ascii="Times New Roman" w:hAnsi="Times New Roman" w:cs="Times New Roman"/>
                <w:color w:val="000000"/>
                <w:sz w:val="22"/>
                <w:szCs w:val="22"/>
              </w:rPr>
              <w:t xml:space="preserve"> та </w:t>
            </w:r>
            <w:proofErr w:type="spellStart"/>
            <w:r>
              <w:rPr>
                <w:rFonts w:ascii="Times New Roman" w:hAnsi="Times New Roman" w:cs="Times New Roman"/>
                <w:color w:val="000000"/>
                <w:sz w:val="22"/>
                <w:szCs w:val="22"/>
              </w:rPr>
              <w:t>українсько-мовного</w:t>
            </w:r>
            <w:proofErr w:type="spellEnd"/>
            <w:r>
              <w:rPr>
                <w:rFonts w:ascii="Times New Roman" w:hAnsi="Times New Roman" w:cs="Times New Roman"/>
                <w:color w:val="000000"/>
                <w:sz w:val="22"/>
                <w:szCs w:val="22"/>
              </w:rPr>
              <w:t xml:space="preserve"> публіцистичного текстів.</w:t>
            </w:r>
          </w:p>
          <w:p w:rsidR="00017789" w:rsidRDefault="00017789" w:rsidP="007B153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Робота зі словниками синонімів, антонімів, фразеологічних одиниць.</w:t>
            </w:r>
          </w:p>
          <w:p w:rsidR="00017789" w:rsidRDefault="00017789" w:rsidP="007B153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Укладання словників до оригінальних </w:t>
            </w:r>
            <w:proofErr w:type="spellStart"/>
            <w:r>
              <w:rPr>
                <w:rFonts w:ascii="Times New Roman" w:hAnsi="Times New Roman" w:cs="Times New Roman"/>
                <w:color w:val="000000"/>
                <w:sz w:val="22"/>
                <w:szCs w:val="22"/>
              </w:rPr>
              <w:t>публіци-</w:t>
            </w:r>
            <w:proofErr w:type="spellEnd"/>
          </w:p>
          <w:p w:rsidR="00017789" w:rsidRDefault="00017789" w:rsidP="007B153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стичних текстів.</w:t>
            </w:r>
          </w:p>
          <w:p w:rsidR="00017789" w:rsidRDefault="00017789" w:rsidP="007B153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Переклад </w:t>
            </w:r>
            <w:proofErr w:type="spellStart"/>
            <w:r>
              <w:rPr>
                <w:rFonts w:ascii="Times New Roman" w:hAnsi="Times New Roman" w:cs="Times New Roman"/>
                <w:color w:val="000000"/>
                <w:sz w:val="22"/>
                <w:szCs w:val="22"/>
              </w:rPr>
              <w:t>німецькомов-ного</w:t>
            </w:r>
            <w:proofErr w:type="spellEnd"/>
            <w:r>
              <w:rPr>
                <w:rFonts w:ascii="Times New Roman" w:hAnsi="Times New Roman" w:cs="Times New Roman"/>
                <w:color w:val="000000"/>
                <w:sz w:val="22"/>
                <w:szCs w:val="22"/>
              </w:rPr>
              <w:t xml:space="preserve"> публіцистичного тексту українською мовою та </w:t>
            </w:r>
            <w:proofErr w:type="spellStart"/>
            <w:r>
              <w:rPr>
                <w:rFonts w:ascii="Times New Roman" w:hAnsi="Times New Roman" w:cs="Times New Roman"/>
                <w:color w:val="000000"/>
                <w:sz w:val="22"/>
                <w:szCs w:val="22"/>
              </w:rPr>
              <w:t>українськомов-ного</w:t>
            </w:r>
            <w:proofErr w:type="spellEnd"/>
            <w:r>
              <w:rPr>
                <w:rFonts w:ascii="Times New Roman" w:hAnsi="Times New Roman" w:cs="Times New Roman"/>
                <w:color w:val="000000"/>
                <w:sz w:val="22"/>
                <w:szCs w:val="22"/>
              </w:rPr>
              <w:t xml:space="preserve"> публіцистичного тексту німецькою мовою.</w:t>
            </w:r>
          </w:p>
          <w:p w:rsidR="00017789" w:rsidRDefault="00017789" w:rsidP="007B153A">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Написання кліше для </w:t>
            </w:r>
            <w:r>
              <w:rPr>
                <w:rFonts w:ascii="Times New Roman" w:hAnsi="Times New Roman" w:cs="Times New Roman"/>
                <w:color w:val="000000"/>
                <w:sz w:val="22"/>
                <w:szCs w:val="22"/>
              </w:rPr>
              <w:lastRenderedPageBreak/>
              <w:t xml:space="preserve">вітання декана </w:t>
            </w:r>
            <w:proofErr w:type="spellStart"/>
            <w:r>
              <w:rPr>
                <w:rFonts w:ascii="Times New Roman" w:hAnsi="Times New Roman" w:cs="Times New Roman"/>
                <w:color w:val="000000"/>
                <w:sz w:val="22"/>
                <w:szCs w:val="22"/>
              </w:rPr>
              <w:t>факульте-ту</w:t>
            </w:r>
            <w:proofErr w:type="spellEnd"/>
            <w:r>
              <w:rPr>
                <w:rFonts w:ascii="Times New Roman" w:hAnsi="Times New Roman" w:cs="Times New Roman"/>
                <w:color w:val="000000"/>
                <w:sz w:val="22"/>
                <w:szCs w:val="22"/>
              </w:rPr>
              <w:t xml:space="preserve"> іноземної філології, 3-х–5-и запитань-інтерв’ю щодо міжнародної співпраці, кліше для подяки та прощання з інтерв’юером українською мовою.</w:t>
            </w:r>
          </w:p>
          <w:p w:rsidR="00017789" w:rsidRPr="003715F7" w:rsidRDefault="00017789" w:rsidP="00E05453">
            <w:pPr>
              <w:pStyle w:val="10"/>
              <w:jc w:val="both"/>
              <w:rPr>
                <w:rFonts w:ascii="Times New Roman" w:hAnsi="Times New Roman" w:cs="Times New Roman"/>
                <w:color w:val="000000"/>
                <w:sz w:val="22"/>
                <w:szCs w:val="22"/>
                <w:highlight w:val="yellow"/>
              </w:rPr>
            </w:pPr>
            <w:r>
              <w:rPr>
                <w:rFonts w:ascii="Times New Roman" w:hAnsi="Times New Roman" w:cs="Times New Roman"/>
                <w:color w:val="000000"/>
                <w:sz w:val="22"/>
                <w:szCs w:val="22"/>
              </w:rPr>
              <w:t xml:space="preserve">- Створення макету статті для </w:t>
            </w:r>
            <w:proofErr w:type="spellStart"/>
            <w:r>
              <w:rPr>
                <w:rFonts w:ascii="Times New Roman" w:hAnsi="Times New Roman" w:cs="Times New Roman"/>
                <w:color w:val="000000"/>
                <w:sz w:val="22"/>
                <w:szCs w:val="22"/>
              </w:rPr>
              <w:t>Вікіпедії</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англійсь-кою</w:t>
            </w:r>
            <w:proofErr w:type="spellEnd"/>
            <w:r>
              <w:rPr>
                <w:rFonts w:ascii="Times New Roman" w:hAnsi="Times New Roman" w:cs="Times New Roman"/>
                <w:color w:val="000000"/>
                <w:sz w:val="22"/>
                <w:szCs w:val="22"/>
              </w:rPr>
              <w:t>, німецькою та українською мовами на основі гіпотетичного інтерв’ю з деканом факультету іноземної філології.</w:t>
            </w:r>
          </w:p>
        </w:tc>
        <w:tc>
          <w:tcPr>
            <w:tcW w:w="1851" w:type="dxa"/>
          </w:tcPr>
          <w:p w:rsidR="00017789" w:rsidRPr="007B153A" w:rsidRDefault="00017789" w:rsidP="00E05453">
            <w:pPr>
              <w:pStyle w:val="10"/>
              <w:jc w:val="center"/>
              <w:rPr>
                <w:rFonts w:ascii="Times New Roman" w:hAnsi="Times New Roman" w:cs="Times New Roman"/>
                <w:color w:val="000000"/>
                <w:sz w:val="22"/>
                <w:szCs w:val="22"/>
              </w:rPr>
            </w:pPr>
            <w:r w:rsidRPr="007B153A">
              <w:rPr>
                <w:rFonts w:ascii="Times New Roman" w:hAnsi="Times New Roman" w:cs="Times New Roman"/>
                <w:color w:val="000000"/>
                <w:sz w:val="22"/>
                <w:szCs w:val="22"/>
              </w:rPr>
              <w:lastRenderedPageBreak/>
              <w:t>2 бали (виконання усіх видів завдань)</w:t>
            </w:r>
          </w:p>
          <w:p w:rsidR="00017789" w:rsidRPr="003715F7" w:rsidRDefault="00017789" w:rsidP="00E05453">
            <w:pPr>
              <w:pStyle w:val="10"/>
              <w:jc w:val="center"/>
              <w:rPr>
                <w:rFonts w:ascii="Times New Roman" w:hAnsi="Times New Roman" w:cs="Times New Roman"/>
                <w:color w:val="000000"/>
                <w:sz w:val="22"/>
                <w:szCs w:val="22"/>
                <w:highlight w:val="yellow"/>
              </w:rPr>
            </w:pPr>
            <w:r w:rsidRPr="007B153A">
              <w:rPr>
                <w:rFonts w:ascii="Times New Roman" w:hAnsi="Times New Roman" w:cs="Times New Roman"/>
                <w:color w:val="000000"/>
                <w:sz w:val="22"/>
                <w:szCs w:val="22"/>
              </w:rPr>
              <w:t>1 бал за кожен вид роботи</w:t>
            </w:r>
          </w:p>
        </w:tc>
      </w:tr>
      <w:tr w:rsidR="00017789" w:rsidRPr="003715F7" w:rsidTr="003E6213">
        <w:tc>
          <w:tcPr>
            <w:tcW w:w="3226" w:type="dxa"/>
            <w:gridSpan w:val="2"/>
          </w:tcPr>
          <w:p w:rsidR="00017789" w:rsidRPr="003715F7" w:rsidRDefault="00017789" w:rsidP="00E05453">
            <w:pPr>
              <w:pStyle w:val="10"/>
              <w:jc w:val="center"/>
              <w:rPr>
                <w:rFonts w:ascii="Times New Roman" w:hAnsi="Times New Roman" w:cs="Times New Roman"/>
                <w:color w:val="000000"/>
                <w:sz w:val="28"/>
                <w:szCs w:val="28"/>
                <w:highlight w:val="yellow"/>
              </w:rPr>
            </w:pPr>
          </w:p>
        </w:tc>
        <w:tc>
          <w:tcPr>
            <w:tcW w:w="4110" w:type="dxa"/>
          </w:tcPr>
          <w:p w:rsidR="00017789" w:rsidRDefault="00017789" w:rsidP="001739B7">
            <w:pPr>
              <w:pStyle w:val="10"/>
              <w:jc w:val="both"/>
              <w:rPr>
                <w:rFonts w:ascii="Times New Roman" w:hAnsi="Times New Roman" w:cs="Times New Roman"/>
                <w:color w:val="000000"/>
                <w:sz w:val="22"/>
                <w:szCs w:val="22"/>
              </w:rPr>
            </w:pPr>
            <w:r w:rsidRPr="001739B7">
              <w:rPr>
                <w:rFonts w:ascii="Times New Roman" w:hAnsi="Times New Roman" w:cs="Times New Roman"/>
                <w:color w:val="000000"/>
                <w:sz w:val="22"/>
                <w:szCs w:val="22"/>
              </w:rPr>
              <w:t xml:space="preserve">Тема 4: </w:t>
            </w:r>
            <w:r>
              <w:rPr>
                <w:rFonts w:ascii="Times New Roman" w:hAnsi="Times New Roman" w:cs="Times New Roman"/>
                <w:color w:val="000000"/>
                <w:sz w:val="22"/>
                <w:szCs w:val="22"/>
              </w:rPr>
              <w:t>Розмовно-побутовий стиль та переклад</w:t>
            </w:r>
          </w:p>
          <w:p w:rsidR="00017789" w:rsidRPr="001739B7"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(2 години аудиторної роботи)</w:t>
            </w:r>
          </w:p>
        </w:tc>
        <w:tc>
          <w:tcPr>
            <w:tcW w:w="1418" w:type="dxa"/>
            <w:gridSpan w:val="2"/>
          </w:tcPr>
          <w:p w:rsidR="00017789" w:rsidRPr="001739B7" w:rsidRDefault="00017789" w:rsidP="00E05453">
            <w:pPr>
              <w:pStyle w:val="10"/>
              <w:jc w:val="center"/>
              <w:rPr>
                <w:rFonts w:ascii="Times New Roman" w:hAnsi="Times New Roman" w:cs="Times New Roman"/>
                <w:color w:val="000000"/>
                <w:sz w:val="22"/>
                <w:szCs w:val="22"/>
              </w:rPr>
            </w:pPr>
            <w:r w:rsidRPr="001739B7">
              <w:rPr>
                <w:rFonts w:ascii="Times New Roman" w:hAnsi="Times New Roman" w:cs="Times New Roman"/>
                <w:color w:val="000000"/>
                <w:sz w:val="22"/>
                <w:szCs w:val="22"/>
              </w:rPr>
              <w:t>практичне</w:t>
            </w:r>
          </w:p>
        </w:tc>
        <w:tc>
          <w:tcPr>
            <w:tcW w:w="1792" w:type="dxa"/>
          </w:tcPr>
          <w:p w:rsidR="00017789" w:rsidRPr="001739B7" w:rsidRDefault="00017789" w:rsidP="001739B7">
            <w:pPr>
              <w:pStyle w:val="10"/>
              <w:jc w:val="center"/>
              <w:rPr>
                <w:rFonts w:ascii="Times New Roman" w:hAnsi="Times New Roman" w:cs="Times New Roman"/>
                <w:color w:val="000000"/>
                <w:sz w:val="22"/>
                <w:szCs w:val="22"/>
              </w:rPr>
            </w:pPr>
            <w:r w:rsidRPr="001739B7">
              <w:rPr>
                <w:rFonts w:ascii="Times New Roman" w:hAnsi="Times New Roman" w:cs="Times New Roman"/>
                <w:color w:val="000000"/>
                <w:sz w:val="22"/>
                <w:szCs w:val="22"/>
              </w:rPr>
              <w:t>Ос. 2-4, 8,9</w:t>
            </w:r>
          </w:p>
          <w:p w:rsidR="00017789" w:rsidRPr="001739B7" w:rsidRDefault="00017789" w:rsidP="001739B7">
            <w:pPr>
              <w:pStyle w:val="10"/>
              <w:jc w:val="center"/>
              <w:rPr>
                <w:rFonts w:ascii="Times New Roman" w:hAnsi="Times New Roman" w:cs="Times New Roman"/>
                <w:color w:val="000000"/>
                <w:sz w:val="22"/>
                <w:szCs w:val="22"/>
              </w:rPr>
            </w:pPr>
            <w:proofErr w:type="spellStart"/>
            <w:r w:rsidRPr="001739B7">
              <w:rPr>
                <w:rFonts w:ascii="Times New Roman" w:hAnsi="Times New Roman" w:cs="Times New Roman"/>
                <w:color w:val="000000"/>
                <w:sz w:val="22"/>
                <w:szCs w:val="22"/>
              </w:rPr>
              <w:t>Дод</w:t>
            </w:r>
            <w:proofErr w:type="spellEnd"/>
            <w:r w:rsidRPr="001739B7">
              <w:rPr>
                <w:rFonts w:ascii="Times New Roman" w:hAnsi="Times New Roman" w:cs="Times New Roman"/>
                <w:color w:val="000000"/>
                <w:sz w:val="22"/>
                <w:szCs w:val="22"/>
              </w:rPr>
              <w:t>. 1</w:t>
            </w:r>
            <w:r w:rsidRPr="001739B7">
              <w:rPr>
                <w:rFonts w:ascii="Times New Roman" w:hAnsi="Times New Roman" w:cs="Times New Roman"/>
                <w:color w:val="000000"/>
                <w:sz w:val="22"/>
                <w:szCs w:val="22"/>
                <w:lang w:val="ru-RU"/>
              </w:rPr>
              <w:t>2,15,18,38,39</w:t>
            </w:r>
          </w:p>
        </w:tc>
        <w:tc>
          <w:tcPr>
            <w:tcW w:w="2684" w:type="dxa"/>
          </w:tcPr>
          <w:p w:rsidR="00017789" w:rsidRDefault="00017789" w:rsidP="001739B7">
            <w:pPr>
              <w:pStyle w:val="10"/>
              <w:jc w:val="both"/>
              <w:rPr>
                <w:rFonts w:ascii="Times New Roman" w:hAnsi="Times New Roman" w:cs="Times New Roman"/>
                <w:color w:val="000000"/>
                <w:sz w:val="22"/>
                <w:szCs w:val="22"/>
              </w:rPr>
            </w:pPr>
            <w:r w:rsidRPr="001739B7">
              <w:rPr>
                <w:rFonts w:ascii="Times New Roman" w:hAnsi="Times New Roman" w:cs="Times New Roman"/>
                <w:color w:val="000000"/>
                <w:sz w:val="22"/>
                <w:szCs w:val="22"/>
              </w:rPr>
              <w:t xml:space="preserve">- Надати </w:t>
            </w:r>
            <w:r>
              <w:rPr>
                <w:rFonts w:ascii="Times New Roman" w:hAnsi="Times New Roman" w:cs="Times New Roman"/>
                <w:color w:val="000000"/>
                <w:sz w:val="22"/>
                <w:szCs w:val="22"/>
              </w:rPr>
              <w:t>дефініції «діалог», «</w:t>
            </w:r>
            <w:proofErr w:type="spellStart"/>
            <w:r>
              <w:rPr>
                <w:rFonts w:ascii="Times New Roman" w:hAnsi="Times New Roman" w:cs="Times New Roman"/>
                <w:color w:val="000000"/>
                <w:sz w:val="22"/>
                <w:szCs w:val="22"/>
              </w:rPr>
              <w:t>полілог</w:t>
            </w:r>
            <w:proofErr w:type="spellEnd"/>
            <w:r>
              <w:rPr>
                <w:rFonts w:ascii="Times New Roman" w:hAnsi="Times New Roman" w:cs="Times New Roman"/>
                <w:color w:val="000000"/>
                <w:sz w:val="22"/>
                <w:szCs w:val="22"/>
              </w:rPr>
              <w:t>», «дискурс», «гендерне спілкування» (конспект).</w:t>
            </w:r>
          </w:p>
          <w:p w:rsidR="00017789" w:rsidRPr="001739B7" w:rsidRDefault="00017789" w:rsidP="001739B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1739B7">
              <w:rPr>
                <w:rFonts w:ascii="Times New Roman" w:hAnsi="Times New Roman" w:cs="Times New Roman"/>
                <w:color w:val="000000"/>
                <w:sz w:val="22"/>
                <w:szCs w:val="22"/>
              </w:rPr>
              <w:t xml:space="preserve">Навести приклади </w:t>
            </w:r>
            <w:proofErr w:type="spellStart"/>
            <w:r>
              <w:rPr>
                <w:rFonts w:ascii="Times New Roman" w:hAnsi="Times New Roman" w:cs="Times New Roman"/>
                <w:color w:val="000000"/>
                <w:sz w:val="22"/>
                <w:szCs w:val="22"/>
              </w:rPr>
              <w:t>сленгових</w:t>
            </w:r>
            <w:proofErr w:type="spellEnd"/>
            <w:r>
              <w:rPr>
                <w:rFonts w:ascii="Times New Roman" w:hAnsi="Times New Roman" w:cs="Times New Roman"/>
                <w:color w:val="000000"/>
                <w:sz w:val="22"/>
                <w:szCs w:val="22"/>
              </w:rPr>
              <w:t xml:space="preserve">, емоційних, експресивних, </w:t>
            </w:r>
            <w:proofErr w:type="spellStart"/>
            <w:r>
              <w:rPr>
                <w:rFonts w:ascii="Times New Roman" w:hAnsi="Times New Roman" w:cs="Times New Roman"/>
                <w:color w:val="000000"/>
                <w:sz w:val="22"/>
                <w:szCs w:val="22"/>
              </w:rPr>
              <w:t>безеквіва-лентних</w:t>
            </w:r>
            <w:proofErr w:type="spellEnd"/>
            <w:r>
              <w:rPr>
                <w:rFonts w:ascii="Times New Roman" w:hAnsi="Times New Roman" w:cs="Times New Roman"/>
                <w:color w:val="000000"/>
                <w:sz w:val="22"/>
                <w:szCs w:val="22"/>
              </w:rPr>
              <w:t xml:space="preserve"> мовних одиниць німецькою та </w:t>
            </w:r>
            <w:proofErr w:type="spellStart"/>
            <w:r>
              <w:rPr>
                <w:rFonts w:ascii="Times New Roman" w:hAnsi="Times New Roman" w:cs="Times New Roman"/>
                <w:color w:val="000000"/>
                <w:sz w:val="22"/>
                <w:szCs w:val="22"/>
              </w:rPr>
              <w:t>українсь-кою</w:t>
            </w:r>
            <w:proofErr w:type="spellEnd"/>
            <w:r>
              <w:rPr>
                <w:rFonts w:ascii="Times New Roman" w:hAnsi="Times New Roman" w:cs="Times New Roman"/>
                <w:color w:val="000000"/>
                <w:sz w:val="22"/>
                <w:szCs w:val="22"/>
              </w:rPr>
              <w:t xml:space="preserve"> мовами з </w:t>
            </w:r>
            <w:proofErr w:type="spellStart"/>
            <w:r>
              <w:rPr>
                <w:rFonts w:ascii="Times New Roman" w:hAnsi="Times New Roman" w:cs="Times New Roman"/>
                <w:color w:val="000000"/>
                <w:sz w:val="22"/>
                <w:szCs w:val="22"/>
              </w:rPr>
              <w:t>актуаль-ними</w:t>
            </w:r>
            <w:proofErr w:type="spellEnd"/>
            <w:r>
              <w:rPr>
                <w:rFonts w:ascii="Times New Roman" w:hAnsi="Times New Roman" w:cs="Times New Roman"/>
                <w:color w:val="000000"/>
                <w:sz w:val="22"/>
                <w:szCs w:val="22"/>
              </w:rPr>
              <w:t xml:space="preserve"> відповідниками </w:t>
            </w:r>
            <w:r w:rsidRPr="001739B7">
              <w:rPr>
                <w:rFonts w:ascii="Times New Roman" w:hAnsi="Times New Roman" w:cs="Times New Roman"/>
                <w:color w:val="000000"/>
                <w:sz w:val="22"/>
                <w:szCs w:val="22"/>
              </w:rPr>
              <w:t>– всього 10-12 позицій (конспект).</w:t>
            </w:r>
          </w:p>
          <w:p w:rsidR="00017789" w:rsidRPr="001739B7" w:rsidRDefault="00017789" w:rsidP="001739B7">
            <w:pPr>
              <w:pStyle w:val="10"/>
              <w:jc w:val="both"/>
              <w:rPr>
                <w:rFonts w:ascii="Times New Roman" w:hAnsi="Times New Roman" w:cs="Times New Roman"/>
                <w:color w:val="000000"/>
                <w:sz w:val="22"/>
                <w:szCs w:val="22"/>
              </w:rPr>
            </w:pPr>
            <w:r w:rsidRPr="001739B7">
              <w:rPr>
                <w:rFonts w:ascii="Times New Roman" w:hAnsi="Times New Roman" w:cs="Times New Roman"/>
                <w:color w:val="000000"/>
                <w:sz w:val="22"/>
                <w:szCs w:val="22"/>
              </w:rPr>
              <w:t>- Запропонувати переклад</w:t>
            </w:r>
            <w:r>
              <w:rPr>
                <w:rFonts w:ascii="Times New Roman" w:hAnsi="Times New Roman" w:cs="Times New Roman"/>
                <w:color w:val="000000"/>
                <w:sz w:val="22"/>
                <w:szCs w:val="22"/>
              </w:rPr>
              <w:t xml:space="preserve"> німецькомовного розмовно-побутового</w:t>
            </w:r>
            <w:r w:rsidRPr="001739B7">
              <w:rPr>
                <w:rFonts w:ascii="Times New Roman" w:hAnsi="Times New Roman" w:cs="Times New Roman"/>
                <w:color w:val="000000"/>
                <w:sz w:val="22"/>
                <w:szCs w:val="22"/>
              </w:rPr>
              <w:t xml:space="preserve"> тексту украї</w:t>
            </w:r>
            <w:r>
              <w:rPr>
                <w:rFonts w:ascii="Times New Roman" w:hAnsi="Times New Roman" w:cs="Times New Roman"/>
                <w:color w:val="000000"/>
                <w:sz w:val="22"/>
                <w:szCs w:val="22"/>
              </w:rPr>
              <w:t>нською мовою та українськомовного розмовно-побутового</w:t>
            </w:r>
            <w:r w:rsidRPr="001739B7">
              <w:rPr>
                <w:rFonts w:ascii="Times New Roman" w:hAnsi="Times New Roman" w:cs="Times New Roman"/>
                <w:color w:val="000000"/>
                <w:sz w:val="22"/>
                <w:szCs w:val="22"/>
              </w:rPr>
              <w:t xml:space="preserve"> текст</w:t>
            </w:r>
            <w:r>
              <w:rPr>
                <w:rFonts w:ascii="Times New Roman" w:hAnsi="Times New Roman" w:cs="Times New Roman"/>
                <w:color w:val="000000"/>
                <w:sz w:val="22"/>
                <w:szCs w:val="22"/>
              </w:rPr>
              <w:t>у</w:t>
            </w:r>
            <w:r w:rsidRPr="001739B7">
              <w:rPr>
                <w:rFonts w:ascii="Times New Roman" w:hAnsi="Times New Roman" w:cs="Times New Roman"/>
                <w:color w:val="000000"/>
                <w:sz w:val="22"/>
                <w:szCs w:val="22"/>
              </w:rPr>
              <w:t xml:space="preserve"> німецькою мовою (обсяг 1600 знаків) (конспект).</w:t>
            </w:r>
          </w:p>
          <w:p w:rsidR="00017789" w:rsidRPr="001739B7" w:rsidRDefault="00017789" w:rsidP="001739B7">
            <w:pPr>
              <w:pStyle w:val="10"/>
              <w:jc w:val="both"/>
              <w:rPr>
                <w:rFonts w:ascii="Times New Roman" w:hAnsi="Times New Roman" w:cs="Times New Roman"/>
                <w:color w:val="000000"/>
                <w:sz w:val="22"/>
                <w:szCs w:val="22"/>
              </w:rPr>
            </w:pPr>
            <w:r w:rsidRPr="001739B7">
              <w:rPr>
                <w:rFonts w:ascii="Times New Roman" w:hAnsi="Times New Roman" w:cs="Times New Roman"/>
                <w:color w:val="000000"/>
                <w:sz w:val="22"/>
                <w:szCs w:val="22"/>
              </w:rPr>
              <w:lastRenderedPageBreak/>
              <w:t xml:space="preserve">- Узяти участь у </w:t>
            </w:r>
            <w:r>
              <w:rPr>
                <w:rFonts w:ascii="Times New Roman" w:hAnsi="Times New Roman" w:cs="Times New Roman"/>
                <w:color w:val="000000"/>
                <w:sz w:val="22"/>
                <w:szCs w:val="22"/>
              </w:rPr>
              <w:t>роботі «круглого столу» з питань контекстуальної семантики (доповідь/реферат/презентація/усна відповідь).</w:t>
            </w:r>
          </w:p>
        </w:tc>
        <w:tc>
          <w:tcPr>
            <w:tcW w:w="1851" w:type="dxa"/>
          </w:tcPr>
          <w:p w:rsidR="00017789" w:rsidRPr="001739B7" w:rsidRDefault="00017789" w:rsidP="00E05453">
            <w:pPr>
              <w:pStyle w:val="10"/>
              <w:jc w:val="center"/>
              <w:rPr>
                <w:rFonts w:ascii="Times New Roman" w:hAnsi="Times New Roman" w:cs="Times New Roman"/>
                <w:color w:val="000000"/>
                <w:sz w:val="28"/>
                <w:szCs w:val="28"/>
              </w:rPr>
            </w:pPr>
            <w:r w:rsidRPr="001739B7">
              <w:rPr>
                <w:rFonts w:ascii="Times New Roman" w:hAnsi="Times New Roman" w:cs="Times New Roman"/>
                <w:color w:val="000000"/>
                <w:sz w:val="22"/>
                <w:szCs w:val="22"/>
              </w:rPr>
              <w:lastRenderedPageBreak/>
              <w:t>2 бали (відповідь)</w:t>
            </w:r>
          </w:p>
        </w:tc>
      </w:tr>
      <w:tr w:rsidR="00017789" w:rsidTr="001739B7">
        <w:trPr>
          <w:trHeight w:val="2760"/>
        </w:trPr>
        <w:tc>
          <w:tcPr>
            <w:tcW w:w="3226" w:type="dxa"/>
            <w:gridSpan w:val="2"/>
            <w:vMerge w:val="restart"/>
          </w:tcPr>
          <w:p w:rsidR="00017789" w:rsidRPr="003715F7" w:rsidRDefault="00017789" w:rsidP="00E05453">
            <w:pPr>
              <w:pStyle w:val="10"/>
              <w:jc w:val="center"/>
              <w:rPr>
                <w:rFonts w:ascii="Times New Roman" w:hAnsi="Times New Roman" w:cs="Times New Roman"/>
                <w:color w:val="000000"/>
                <w:sz w:val="28"/>
                <w:szCs w:val="28"/>
                <w:highlight w:val="yellow"/>
              </w:rPr>
            </w:pPr>
          </w:p>
        </w:tc>
        <w:tc>
          <w:tcPr>
            <w:tcW w:w="4110" w:type="dxa"/>
            <w:tcBorders>
              <w:bottom w:val="single" w:sz="4" w:space="0" w:color="auto"/>
            </w:tcBorders>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 Розмовно-побутовий стиль та переклад</w:t>
            </w:r>
            <w:r w:rsidRPr="001739B7">
              <w:rPr>
                <w:rFonts w:ascii="Times New Roman" w:hAnsi="Times New Roman" w:cs="Times New Roman"/>
                <w:color w:val="000000"/>
                <w:sz w:val="22"/>
                <w:szCs w:val="22"/>
              </w:rPr>
              <w:t xml:space="preserve"> </w:t>
            </w:r>
          </w:p>
          <w:p w:rsidR="00017789" w:rsidRPr="001739B7" w:rsidRDefault="00017789" w:rsidP="00E05453">
            <w:pPr>
              <w:pStyle w:val="10"/>
              <w:jc w:val="both"/>
              <w:rPr>
                <w:rFonts w:ascii="Times New Roman" w:hAnsi="Times New Roman" w:cs="Times New Roman"/>
                <w:color w:val="000000"/>
                <w:sz w:val="28"/>
                <w:szCs w:val="28"/>
              </w:rPr>
            </w:pPr>
            <w:r w:rsidRPr="001739B7">
              <w:rPr>
                <w:rFonts w:ascii="Times New Roman" w:hAnsi="Times New Roman" w:cs="Times New Roman"/>
                <w:color w:val="000000"/>
                <w:sz w:val="22"/>
                <w:szCs w:val="22"/>
              </w:rPr>
              <w:t xml:space="preserve"> (</w:t>
            </w:r>
            <w:r>
              <w:rPr>
                <w:rFonts w:ascii="Times New Roman" w:hAnsi="Times New Roman" w:cs="Times New Roman"/>
                <w:color w:val="000000"/>
                <w:sz w:val="22"/>
                <w:szCs w:val="22"/>
              </w:rPr>
              <w:t>8</w:t>
            </w:r>
            <w:r w:rsidRPr="001739B7">
              <w:rPr>
                <w:rFonts w:ascii="Times New Roman" w:hAnsi="Times New Roman" w:cs="Times New Roman"/>
                <w:color w:val="000000"/>
                <w:sz w:val="22"/>
                <w:szCs w:val="22"/>
              </w:rPr>
              <w:t xml:space="preserve"> годин самостійної роботи)</w:t>
            </w:r>
          </w:p>
        </w:tc>
        <w:tc>
          <w:tcPr>
            <w:tcW w:w="1418" w:type="dxa"/>
            <w:gridSpan w:val="2"/>
            <w:tcBorders>
              <w:bottom w:val="single" w:sz="4" w:space="0" w:color="auto"/>
            </w:tcBorders>
          </w:tcPr>
          <w:p w:rsidR="00017789" w:rsidRPr="001739B7" w:rsidRDefault="00017789" w:rsidP="00E05453">
            <w:pPr>
              <w:pStyle w:val="10"/>
              <w:jc w:val="center"/>
              <w:rPr>
                <w:rFonts w:ascii="Times New Roman" w:hAnsi="Times New Roman" w:cs="Times New Roman"/>
                <w:color w:val="000000"/>
                <w:sz w:val="22"/>
                <w:szCs w:val="22"/>
              </w:rPr>
            </w:pPr>
            <w:r w:rsidRPr="001739B7">
              <w:rPr>
                <w:rFonts w:ascii="Times New Roman" w:hAnsi="Times New Roman" w:cs="Times New Roman"/>
                <w:color w:val="000000"/>
                <w:sz w:val="22"/>
                <w:szCs w:val="22"/>
              </w:rPr>
              <w:t>самостійна робота</w:t>
            </w:r>
          </w:p>
        </w:tc>
        <w:tc>
          <w:tcPr>
            <w:tcW w:w="1792" w:type="dxa"/>
            <w:tcBorders>
              <w:bottom w:val="single" w:sz="4" w:space="0" w:color="auto"/>
            </w:tcBorders>
          </w:tcPr>
          <w:p w:rsidR="00017789" w:rsidRPr="003E6FE0" w:rsidRDefault="00017789" w:rsidP="001739B7">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Ос. </w:t>
            </w:r>
            <w:r w:rsidRPr="003E6FE0">
              <w:rPr>
                <w:rFonts w:ascii="Times New Roman" w:hAnsi="Times New Roman" w:cs="Times New Roman"/>
                <w:color w:val="000000"/>
                <w:sz w:val="22"/>
                <w:szCs w:val="22"/>
              </w:rPr>
              <w:t>2-4, 8,9</w:t>
            </w:r>
          </w:p>
          <w:p w:rsidR="00017789" w:rsidRPr="001739B7" w:rsidRDefault="00017789" w:rsidP="001739B7">
            <w:pPr>
              <w:pStyle w:val="10"/>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xml:space="preserve">. </w:t>
            </w:r>
            <w:r w:rsidRPr="003E6FE0">
              <w:rPr>
                <w:rFonts w:ascii="Times New Roman" w:hAnsi="Times New Roman" w:cs="Times New Roman"/>
                <w:color w:val="000000"/>
                <w:sz w:val="22"/>
                <w:szCs w:val="22"/>
              </w:rPr>
              <w:t>1</w:t>
            </w:r>
            <w:r>
              <w:rPr>
                <w:rFonts w:ascii="Times New Roman" w:hAnsi="Times New Roman" w:cs="Times New Roman"/>
                <w:color w:val="000000"/>
                <w:sz w:val="22"/>
                <w:szCs w:val="22"/>
                <w:lang w:val="ru-RU"/>
              </w:rPr>
              <w:t>2,15,18,38,39</w:t>
            </w:r>
          </w:p>
        </w:tc>
        <w:tc>
          <w:tcPr>
            <w:tcW w:w="2684" w:type="dxa"/>
            <w:tcBorders>
              <w:bottom w:val="single" w:sz="4" w:space="0" w:color="auto"/>
            </w:tcBorders>
          </w:tcPr>
          <w:p w:rsidR="00017789" w:rsidRDefault="00017789" w:rsidP="006465BC">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Робота з </w:t>
            </w:r>
            <w:proofErr w:type="spellStart"/>
            <w:r>
              <w:rPr>
                <w:rFonts w:ascii="Times New Roman" w:hAnsi="Times New Roman" w:cs="Times New Roman"/>
                <w:color w:val="000000"/>
                <w:sz w:val="22"/>
                <w:szCs w:val="22"/>
              </w:rPr>
              <w:t>термінологіч-ним</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сленговим</w:t>
            </w:r>
            <w:proofErr w:type="spellEnd"/>
            <w:r>
              <w:rPr>
                <w:rFonts w:ascii="Times New Roman" w:hAnsi="Times New Roman" w:cs="Times New Roman"/>
                <w:color w:val="000000"/>
                <w:sz w:val="22"/>
                <w:szCs w:val="22"/>
              </w:rPr>
              <w:t xml:space="preserve"> та тлумачним словником.</w:t>
            </w:r>
          </w:p>
          <w:p w:rsidR="00017789" w:rsidRDefault="00017789" w:rsidP="006465BC">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Пошук розмовно-побутового тексту німецькою та українською мовами через електронну мережу Інтернет (обсяг 1600 знаків).</w:t>
            </w:r>
          </w:p>
          <w:p w:rsidR="00017789" w:rsidRDefault="00017789" w:rsidP="006465BC">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Укладання словника до німецькомовного та українськомовного розмовно-побутового текстів. </w:t>
            </w:r>
          </w:p>
          <w:p w:rsidR="00017789" w:rsidRDefault="00017789" w:rsidP="006465BC">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Переклад (письмово, усно синхронно/ послідовно) відповідних текстів українською та німецькою мовами.</w:t>
            </w:r>
          </w:p>
          <w:p w:rsidR="00017789" w:rsidRPr="001739B7" w:rsidRDefault="00017789" w:rsidP="005F7E49">
            <w:pPr>
              <w:pStyle w:val="10"/>
              <w:jc w:val="both"/>
              <w:rPr>
                <w:rFonts w:ascii="Times New Roman" w:hAnsi="Times New Roman" w:cs="Times New Roman"/>
                <w:color w:val="000000"/>
                <w:sz w:val="22"/>
                <w:szCs w:val="22"/>
              </w:rPr>
            </w:pPr>
            <w:r w:rsidRPr="001739B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Написання текстів для участі в роботі «круглого столу» з питань контекстуальної семантики (німецькою та українською мовами або українською та німецькою/англійською мовами). </w:t>
            </w:r>
          </w:p>
        </w:tc>
        <w:tc>
          <w:tcPr>
            <w:tcW w:w="1851" w:type="dxa"/>
            <w:tcBorders>
              <w:bottom w:val="single" w:sz="4" w:space="0" w:color="auto"/>
            </w:tcBorders>
          </w:tcPr>
          <w:p w:rsidR="00017789" w:rsidRPr="001739B7" w:rsidRDefault="00017789" w:rsidP="00E05453">
            <w:pPr>
              <w:pStyle w:val="10"/>
              <w:jc w:val="center"/>
              <w:rPr>
                <w:rFonts w:ascii="Times New Roman" w:hAnsi="Times New Roman" w:cs="Times New Roman"/>
                <w:color w:val="000000"/>
                <w:sz w:val="22"/>
                <w:szCs w:val="22"/>
              </w:rPr>
            </w:pPr>
            <w:r w:rsidRPr="001739B7">
              <w:rPr>
                <w:rFonts w:ascii="Times New Roman" w:hAnsi="Times New Roman" w:cs="Times New Roman"/>
                <w:color w:val="000000"/>
                <w:sz w:val="22"/>
                <w:szCs w:val="22"/>
              </w:rPr>
              <w:t>2 бали (виконання усіх видів завдань)</w:t>
            </w:r>
          </w:p>
          <w:p w:rsidR="00017789" w:rsidRPr="001739B7" w:rsidRDefault="00017789" w:rsidP="00E05453">
            <w:pPr>
              <w:pStyle w:val="10"/>
              <w:jc w:val="center"/>
              <w:rPr>
                <w:rFonts w:ascii="Times New Roman" w:hAnsi="Times New Roman" w:cs="Times New Roman"/>
                <w:color w:val="000000"/>
                <w:sz w:val="22"/>
                <w:szCs w:val="22"/>
              </w:rPr>
            </w:pPr>
            <w:r w:rsidRPr="001739B7">
              <w:rPr>
                <w:rFonts w:ascii="Times New Roman" w:hAnsi="Times New Roman" w:cs="Times New Roman"/>
                <w:color w:val="000000"/>
                <w:sz w:val="22"/>
                <w:szCs w:val="22"/>
              </w:rPr>
              <w:t>1 бал за виконання кожного виду роботи</w:t>
            </w:r>
          </w:p>
        </w:tc>
      </w:tr>
      <w:tr w:rsidR="00017789" w:rsidTr="001739B7">
        <w:trPr>
          <w:trHeight w:val="390"/>
        </w:trPr>
        <w:tc>
          <w:tcPr>
            <w:tcW w:w="3226" w:type="dxa"/>
            <w:gridSpan w:val="2"/>
            <w:vMerge/>
          </w:tcPr>
          <w:p w:rsidR="00017789" w:rsidRPr="003715F7" w:rsidRDefault="00017789" w:rsidP="00E05453">
            <w:pPr>
              <w:pStyle w:val="10"/>
              <w:jc w:val="center"/>
              <w:rPr>
                <w:rFonts w:ascii="Times New Roman" w:hAnsi="Times New Roman" w:cs="Times New Roman"/>
                <w:color w:val="000000"/>
                <w:sz w:val="28"/>
                <w:szCs w:val="28"/>
                <w:highlight w:val="yellow"/>
              </w:rPr>
            </w:pPr>
          </w:p>
        </w:tc>
        <w:tc>
          <w:tcPr>
            <w:tcW w:w="4110" w:type="dxa"/>
            <w:tcBorders>
              <w:top w:val="single" w:sz="4" w:space="0" w:color="auto"/>
              <w:bottom w:val="single" w:sz="4" w:space="0" w:color="auto"/>
            </w:tcBorders>
          </w:tcPr>
          <w:p w:rsidR="00017789" w:rsidRDefault="00017789" w:rsidP="00D3481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5: Художній стиль та переклад</w:t>
            </w:r>
          </w:p>
          <w:p w:rsidR="00017789" w:rsidRDefault="00017789" w:rsidP="00290113">
            <w:pPr>
              <w:pStyle w:val="10"/>
              <w:jc w:val="both"/>
              <w:rPr>
                <w:rFonts w:ascii="Times New Roman" w:hAnsi="Times New Roman" w:cs="Times New Roman"/>
                <w:color w:val="000000"/>
                <w:sz w:val="22"/>
                <w:szCs w:val="22"/>
                <w:highlight w:val="yellow"/>
              </w:rPr>
            </w:pPr>
            <w:r>
              <w:rPr>
                <w:rFonts w:ascii="Times New Roman" w:hAnsi="Times New Roman" w:cs="Times New Roman"/>
                <w:color w:val="000000"/>
                <w:sz w:val="22"/>
                <w:szCs w:val="22"/>
              </w:rPr>
              <w:t xml:space="preserve"> (4 години аудиторної роботи)</w:t>
            </w:r>
          </w:p>
          <w:p w:rsidR="00017789" w:rsidRPr="003715F7" w:rsidRDefault="00017789" w:rsidP="00E05453">
            <w:pPr>
              <w:pStyle w:val="10"/>
              <w:jc w:val="both"/>
              <w:rPr>
                <w:rFonts w:ascii="Times New Roman" w:hAnsi="Times New Roman" w:cs="Times New Roman"/>
                <w:color w:val="000000"/>
                <w:sz w:val="22"/>
                <w:szCs w:val="22"/>
                <w:highlight w:val="yellow"/>
              </w:rPr>
            </w:pPr>
          </w:p>
        </w:tc>
        <w:tc>
          <w:tcPr>
            <w:tcW w:w="1418" w:type="dxa"/>
            <w:gridSpan w:val="2"/>
            <w:tcBorders>
              <w:top w:val="single" w:sz="4" w:space="0" w:color="auto"/>
              <w:bottom w:val="single" w:sz="4" w:space="0" w:color="auto"/>
            </w:tcBorders>
          </w:tcPr>
          <w:p w:rsidR="00017789" w:rsidRPr="003715F7" w:rsidRDefault="00017789" w:rsidP="00E05453">
            <w:pPr>
              <w:pStyle w:val="10"/>
              <w:jc w:val="center"/>
              <w:rPr>
                <w:rFonts w:ascii="Times New Roman" w:hAnsi="Times New Roman" w:cs="Times New Roman"/>
                <w:color w:val="000000"/>
                <w:sz w:val="22"/>
                <w:szCs w:val="22"/>
                <w:highlight w:val="yellow"/>
              </w:rPr>
            </w:pPr>
            <w:r w:rsidRPr="00290113">
              <w:rPr>
                <w:rFonts w:ascii="Times New Roman" w:hAnsi="Times New Roman" w:cs="Times New Roman"/>
                <w:color w:val="000000"/>
                <w:sz w:val="22"/>
                <w:szCs w:val="22"/>
              </w:rPr>
              <w:t>практичне</w:t>
            </w:r>
          </w:p>
        </w:tc>
        <w:tc>
          <w:tcPr>
            <w:tcW w:w="1792" w:type="dxa"/>
            <w:tcBorders>
              <w:top w:val="single" w:sz="4" w:space="0" w:color="auto"/>
              <w:bottom w:val="single" w:sz="4" w:space="0" w:color="auto"/>
            </w:tcBorders>
          </w:tcPr>
          <w:p w:rsidR="00017789" w:rsidRDefault="00017789" w:rsidP="0041047B">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2-6,9,10,11</w:t>
            </w:r>
          </w:p>
          <w:p w:rsidR="00017789" w:rsidRPr="003715F7" w:rsidRDefault="00017789" w:rsidP="0041047B">
            <w:pPr>
              <w:pStyle w:val="10"/>
              <w:jc w:val="center"/>
              <w:rPr>
                <w:rFonts w:ascii="Times New Roman" w:hAnsi="Times New Roman" w:cs="Times New Roman"/>
                <w:color w:val="000000"/>
                <w:sz w:val="22"/>
                <w:szCs w:val="22"/>
                <w:highlight w:val="yellow"/>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15,21,24,25,27, 40,41</w:t>
            </w:r>
          </w:p>
        </w:tc>
        <w:tc>
          <w:tcPr>
            <w:tcW w:w="2684" w:type="dxa"/>
            <w:tcBorders>
              <w:top w:val="single" w:sz="4" w:space="0" w:color="auto"/>
              <w:bottom w:val="single" w:sz="4" w:space="0" w:color="auto"/>
            </w:tcBorders>
          </w:tcPr>
          <w:p w:rsidR="00017789" w:rsidRDefault="00017789" w:rsidP="001739B7">
            <w:pPr>
              <w:pStyle w:val="10"/>
              <w:jc w:val="both"/>
              <w:rPr>
                <w:rFonts w:ascii="Times New Roman" w:hAnsi="Times New Roman" w:cs="Times New Roman"/>
                <w:color w:val="000000"/>
                <w:sz w:val="22"/>
                <w:szCs w:val="22"/>
              </w:rPr>
            </w:pPr>
            <w:r w:rsidRPr="0041047B">
              <w:rPr>
                <w:rFonts w:ascii="Times New Roman" w:hAnsi="Times New Roman" w:cs="Times New Roman"/>
                <w:color w:val="000000"/>
                <w:sz w:val="22"/>
                <w:szCs w:val="22"/>
              </w:rPr>
              <w:t>-</w:t>
            </w:r>
            <w:r>
              <w:rPr>
                <w:rFonts w:ascii="Times New Roman" w:hAnsi="Times New Roman" w:cs="Times New Roman"/>
                <w:color w:val="000000"/>
                <w:sz w:val="22"/>
                <w:szCs w:val="22"/>
              </w:rPr>
              <w:t xml:space="preserve"> Надати дефініції «текст», «художній текст», «художнє висловлювання/висловле</w:t>
            </w:r>
            <w:r>
              <w:rPr>
                <w:rFonts w:ascii="Times New Roman" w:hAnsi="Times New Roman" w:cs="Times New Roman"/>
                <w:color w:val="000000"/>
                <w:sz w:val="22"/>
                <w:szCs w:val="22"/>
              </w:rPr>
              <w:lastRenderedPageBreak/>
              <w:t>ння», «поетичний текст», «художній/поетичний образ», «художній/ поетичний дискурс» (конспект).</w:t>
            </w:r>
          </w:p>
          <w:p w:rsidR="00017789" w:rsidRDefault="00017789" w:rsidP="001739B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Назвати сучасних відомих вітчизняних та німецьких/англійських перекладачів художньої літератури (конспект).</w:t>
            </w:r>
          </w:p>
          <w:p w:rsidR="00017789" w:rsidRDefault="00017789" w:rsidP="001739B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Проілюструвати переклад </w:t>
            </w:r>
            <w:proofErr w:type="spellStart"/>
            <w:r>
              <w:rPr>
                <w:rFonts w:ascii="Times New Roman" w:hAnsi="Times New Roman" w:cs="Times New Roman"/>
                <w:color w:val="000000"/>
                <w:sz w:val="22"/>
                <w:szCs w:val="22"/>
              </w:rPr>
              <w:t>німецькомовно-го</w:t>
            </w:r>
            <w:proofErr w:type="spellEnd"/>
            <w:r>
              <w:rPr>
                <w:rFonts w:ascii="Times New Roman" w:hAnsi="Times New Roman" w:cs="Times New Roman"/>
                <w:color w:val="000000"/>
                <w:sz w:val="22"/>
                <w:szCs w:val="22"/>
              </w:rPr>
              <w:t xml:space="preserve"> художнього/</w:t>
            </w:r>
            <w:proofErr w:type="spellStart"/>
            <w:r>
              <w:rPr>
                <w:rFonts w:ascii="Times New Roman" w:hAnsi="Times New Roman" w:cs="Times New Roman"/>
                <w:color w:val="000000"/>
                <w:sz w:val="22"/>
                <w:szCs w:val="22"/>
              </w:rPr>
              <w:t>поетич-ного</w:t>
            </w:r>
            <w:proofErr w:type="spellEnd"/>
            <w:r>
              <w:rPr>
                <w:rFonts w:ascii="Times New Roman" w:hAnsi="Times New Roman" w:cs="Times New Roman"/>
                <w:color w:val="000000"/>
                <w:sz w:val="22"/>
                <w:szCs w:val="22"/>
              </w:rPr>
              <w:t xml:space="preserve"> текстів українською мовою і, навпаки, українськомовного художнього/поетичного тексту німецькою мовою (конспект).</w:t>
            </w:r>
          </w:p>
          <w:p w:rsidR="00017789" w:rsidRDefault="00017789" w:rsidP="001739B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Репрезентувати двомовний словник німецькомовного та українськомовного художнього текстів (2-3 слайди).</w:t>
            </w:r>
          </w:p>
          <w:p w:rsidR="00017789" w:rsidRDefault="00017789" w:rsidP="001739B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Запропонувати власний переклад уривку художнього/поетичного тексту німецькою та українською мовами (конспект).</w:t>
            </w:r>
          </w:p>
          <w:p w:rsidR="00017789" w:rsidRDefault="00017789" w:rsidP="001739B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Прокоментувати перекладацькі </w:t>
            </w:r>
            <w:proofErr w:type="spellStart"/>
            <w:r>
              <w:rPr>
                <w:rFonts w:ascii="Times New Roman" w:hAnsi="Times New Roman" w:cs="Times New Roman"/>
                <w:color w:val="000000"/>
                <w:sz w:val="22"/>
                <w:szCs w:val="22"/>
              </w:rPr>
              <w:t>лінгвісти-чні</w:t>
            </w:r>
            <w:proofErr w:type="spellEnd"/>
            <w:r>
              <w:rPr>
                <w:rFonts w:ascii="Times New Roman" w:hAnsi="Times New Roman" w:cs="Times New Roman"/>
                <w:color w:val="000000"/>
                <w:sz w:val="22"/>
                <w:szCs w:val="22"/>
              </w:rPr>
              <w:t xml:space="preserve">, літературознавчі та </w:t>
            </w:r>
            <w:proofErr w:type="spellStart"/>
            <w:r>
              <w:rPr>
                <w:rFonts w:ascii="Times New Roman" w:hAnsi="Times New Roman" w:cs="Times New Roman"/>
                <w:color w:val="000000"/>
                <w:sz w:val="22"/>
                <w:szCs w:val="22"/>
              </w:rPr>
              <w:t>лінгвопоетичні</w:t>
            </w:r>
            <w:proofErr w:type="spellEnd"/>
            <w:r>
              <w:rPr>
                <w:rFonts w:ascii="Times New Roman" w:hAnsi="Times New Roman" w:cs="Times New Roman"/>
                <w:color w:val="000000"/>
                <w:sz w:val="22"/>
                <w:szCs w:val="22"/>
              </w:rPr>
              <w:t xml:space="preserve"> труднощі (конспект).</w:t>
            </w:r>
          </w:p>
          <w:p w:rsidR="00017789" w:rsidRPr="003715F7" w:rsidRDefault="00017789" w:rsidP="001739B7">
            <w:pPr>
              <w:pStyle w:val="10"/>
              <w:jc w:val="both"/>
              <w:rPr>
                <w:rFonts w:ascii="Times New Roman" w:hAnsi="Times New Roman" w:cs="Times New Roman"/>
                <w:color w:val="000000"/>
                <w:sz w:val="22"/>
                <w:szCs w:val="22"/>
                <w:highlight w:val="yellow"/>
              </w:rPr>
            </w:pPr>
            <w:r>
              <w:rPr>
                <w:rFonts w:ascii="Times New Roman" w:hAnsi="Times New Roman" w:cs="Times New Roman"/>
                <w:color w:val="000000"/>
                <w:sz w:val="22"/>
                <w:szCs w:val="22"/>
              </w:rPr>
              <w:t xml:space="preserve">- Виступити критиком та редактором одного з варіантів навчального </w:t>
            </w:r>
            <w:r>
              <w:rPr>
                <w:rFonts w:ascii="Times New Roman" w:hAnsi="Times New Roman" w:cs="Times New Roman"/>
                <w:color w:val="000000"/>
                <w:sz w:val="22"/>
                <w:szCs w:val="22"/>
              </w:rPr>
              <w:lastRenderedPageBreak/>
              <w:t>перекладу художнього/поетичного текстів (усна відповідь).</w:t>
            </w:r>
          </w:p>
        </w:tc>
        <w:tc>
          <w:tcPr>
            <w:tcW w:w="1851" w:type="dxa"/>
            <w:tcBorders>
              <w:top w:val="single" w:sz="4" w:space="0" w:color="auto"/>
              <w:bottom w:val="single" w:sz="4" w:space="0" w:color="auto"/>
            </w:tcBorders>
          </w:tcPr>
          <w:p w:rsidR="00017789" w:rsidRPr="003715F7" w:rsidRDefault="00017789" w:rsidP="00E05453">
            <w:pPr>
              <w:pStyle w:val="10"/>
              <w:jc w:val="center"/>
              <w:rPr>
                <w:rFonts w:ascii="Times New Roman" w:hAnsi="Times New Roman" w:cs="Times New Roman"/>
                <w:color w:val="000000"/>
                <w:sz w:val="22"/>
                <w:szCs w:val="22"/>
                <w:highlight w:val="yellow"/>
              </w:rPr>
            </w:pPr>
          </w:p>
        </w:tc>
      </w:tr>
      <w:tr w:rsidR="00017789" w:rsidTr="001739B7">
        <w:trPr>
          <w:trHeight w:val="615"/>
        </w:trPr>
        <w:tc>
          <w:tcPr>
            <w:tcW w:w="3226" w:type="dxa"/>
            <w:gridSpan w:val="2"/>
            <w:vMerge/>
          </w:tcPr>
          <w:p w:rsidR="00017789" w:rsidRPr="003715F7" w:rsidRDefault="00017789" w:rsidP="00E05453">
            <w:pPr>
              <w:pStyle w:val="10"/>
              <w:jc w:val="center"/>
              <w:rPr>
                <w:rFonts w:ascii="Times New Roman" w:hAnsi="Times New Roman" w:cs="Times New Roman"/>
                <w:color w:val="000000"/>
                <w:sz w:val="28"/>
                <w:szCs w:val="28"/>
                <w:highlight w:val="yellow"/>
              </w:rPr>
            </w:pPr>
          </w:p>
        </w:tc>
        <w:tc>
          <w:tcPr>
            <w:tcW w:w="4110" w:type="dxa"/>
            <w:tcBorders>
              <w:top w:val="single" w:sz="4" w:space="0" w:color="auto"/>
              <w:bottom w:val="single" w:sz="4" w:space="0" w:color="auto"/>
            </w:tcBorders>
          </w:tcPr>
          <w:p w:rsidR="00017789" w:rsidRDefault="00017789" w:rsidP="00D6533C">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Тема 5: Художній стиль та переклад</w:t>
            </w:r>
          </w:p>
          <w:p w:rsidR="00017789" w:rsidRDefault="00017789" w:rsidP="00D6533C">
            <w:pPr>
              <w:pStyle w:val="10"/>
              <w:jc w:val="both"/>
              <w:rPr>
                <w:rFonts w:ascii="Times New Roman" w:hAnsi="Times New Roman" w:cs="Times New Roman"/>
                <w:color w:val="000000"/>
                <w:sz w:val="22"/>
                <w:szCs w:val="22"/>
                <w:highlight w:val="yellow"/>
              </w:rPr>
            </w:pPr>
            <w:r>
              <w:rPr>
                <w:rFonts w:ascii="Times New Roman" w:hAnsi="Times New Roman" w:cs="Times New Roman"/>
                <w:color w:val="000000"/>
                <w:sz w:val="22"/>
                <w:szCs w:val="22"/>
              </w:rPr>
              <w:t xml:space="preserve"> (22 години самостійної роботи)</w:t>
            </w:r>
          </w:p>
          <w:p w:rsidR="00017789" w:rsidRDefault="00017789" w:rsidP="00E05453">
            <w:pPr>
              <w:pStyle w:val="10"/>
              <w:jc w:val="both"/>
              <w:rPr>
                <w:rFonts w:ascii="Times New Roman" w:hAnsi="Times New Roman" w:cs="Times New Roman"/>
                <w:color w:val="000000"/>
                <w:sz w:val="22"/>
                <w:szCs w:val="22"/>
                <w:highlight w:val="yellow"/>
              </w:rPr>
            </w:pPr>
          </w:p>
          <w:p w:rsidR="00017789" w:rsidRDefault="00017789" w:rsidP="00E05453">
            <w:pPr>
              <w:pStyle w:val="10"/>
              <w:jc w:val="both"/>
              <w:rPr>
                <w:rFonts w:ascii="Times New Roman" w:hAnsi="Times New Roman" w:cs="Times New Roman"/>
                <w:color w:val="000000"/>
                <w:sz w:val="22"/>
                <w:szCs w:val="22"/>
                <w:highlight w:val="yellow"/>
              </w:rPr>
            </w:pPr>
          </w:p>
        </w:tc>
        <w:tc>
          <w:tcPr>
            <w:tcW w:w="1418" w:type="dxa"/>
            <w:gridSpan w:val="2"/>
            <w:tcBorders>
              <w:top w:val="single" w:sz="4" w:space="0" w:color="auto"/>
              <w:bottom w:val="single" w:sz="4" w:space="0" w:color="auto"/>
            </w:tcBorders>
          </w:tcPr>
          <w:p w:rsidR="00017789" w:rsidRPr="003715F7" w:rsidRDefault="00017789" w:rsidP="00E05453">
            <w:pPr>
              <w:pStyle w:val="10"/>
              <w:jc w:val="center"/>
              <w:rPr>
                <w:rFonts w:ascii="Times New Roman" w:hAnsi="Times New Roman" w:cs="Times New Roman"/>
                <w:color w:val="000000"/>
                <w:sz w:val="22"/>
                <w:szCs w:val="22"/>
                <w:highlight w:val="yellow"/>
              </w:rPr>
            </w:pPr>
            <w:r w:rsidRPr="00D6533C">
              <w:rPr>
                <w:rFonts w:ascii="Times New Roman" w:hAnsi="Times New Roman" w:cs="Times New Roman"/>
                <w:color w:val="000000"/>
                <w:sz w:val="22"/>
                <w:szCs w:val="22"/>
              </w:rPr>
              <w:t>самостійна робота</w:t>
            </w:r>
          </w:p>
        </w:tc>
        <w:tc>
          <w:tcPr>
            <w:tcW w:w="1792" w:type="dxa"/>
            <w:tcBorders>
              <w:top w:val="single" w:sz="4" w:space="0" w:color="auto"/>
              <w:bottom w:val="single" w:sz="4" w:space="0" w:color="auto"/>
            </w:tcBorders>
          </w:tcPr>
          <w:p w:rsidR="00017789" w:rsidRDefault="00017789" w:rsidP="0041047B">
            <w:pPr>
              <w:pStyle w:val="1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 2-6,9,10,11</w:t>
            </w:r>
          </w:p>
          <w:p w:rsidR="00017789" w:rsidRPr="003715F7" w:rsidRDefault="00017789" w:rsidP="0041047B">
            <w:pPr>
              <w:pStyle w:val="10"/>
              <w:jc w:val="center"/>
              <w:rPr>
                <w:rFonts w:ascii="Times New Roman" w:hAnsi="Times New Roman" w:cs="Times New Roman"/>
                <w:color w:val="000000"/>
                <w:sz w:val="22"/>
                <w:szCs w:val="22"/>
                <w:highlight w:val="yellow"/>
              </w:rPr>
            </w:pPr>
            <w:proofErr w:type="spellStart"/>
            <w:r>
              <w:rPr>
                <w:rFonts w:ascii="Times New Roman" w:hAnsi="Times New Roman" w:cs="Times New Roman"/>
                <w:color w:val="000000"/>
                <w:sz w:val="22"/>
                <w:szCs w:val="22"/>
                <w:lang w:val="ru-RU"/>
              </w:rPr>
              <w:t>Дод</w:t>
            </w:r>
            <w:proofErr w:type="spellEnd"/>
            <w:r>
              <w:rPr>
                <w:rFonts w:ascii="Times New Roman" w:hAnsi="Times New Roman" w:cs="Times New Roman"/>
                <w:color w:val="000000"/>
                <w:sz w:val="22"/>
                <w:szCs w:val="22"/>
                <w:lang w:val="ru-RU"/>
              </w:rPr>
              <w:t>. 15,21,24,25,27, 40,41</w:t>
            </w:r>
          </w:p>
        </w:tc>
        <w:tc>
          <w:tcPr>
            <w:tcW w:w="2684" w:type="dxa"/>
            <w:tcBorders>
              <w:top w:val="single" w:sz="4" w:space="0" w:color="auto"/>
              <w:bottom w:val="single" w:sz="4" w:space="0" w:color="auto"/>
            </w:tcBorders>
          </w:tcPr>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4B3F00">
              <w:rPr>
                <w:rFonts w:ascii="Times New Roman" w:hAnsi="Times New Roman" w:cs="Times New Roman"/>
                <w:color w:val="000000"/>
                <w:sz w:val="22"/>
                <w:szCs w:val="22"/>
              </w:rPr>
              <w:t>Робота з</w:t>
            </w:r>
            <w:r>
              <w:rPr>
                <w:rFonts w:ascii="Times New Roman" w:hAnsi="Times New Roman" w:cs="Times New Roman"/>
                <w:color w:val="000000"/>
                <w:sz w:val="22"/>
                <w:szCs w:val="22"/>
              </w:rPr>
              <w:t xml:space="preserve">і </w:t>
            </w:r>
            <w:r w:rsidRPr="004B3F00">
              <w:rPr>
                <w:rFonts w:ascii="Times New Roman" w:hAnsi="Times New Roman" w:cs="Times New Roman"/>
                <w:color w:val="000000"/>
                <w:sz w:val="22"/>
                <w:szCs w:val="22"/>
              </w:rPr>
              <w:t>словниками</w:t>
            </w:r>
            <w:r>
              <w:rPr>
                <w:rFonts w:ascii="Times New Roman" w:hAnsi="Times New Roman" w:cs="Times New Roman"/>
                <w:color w:val="000000"/>
                <w:sz w:val="22"/>
                <w:szCs w:val="22"/>
              </w:rPr>
              <w:t>, довідковою літературою та заявленими оригінальними текстами</w:t>
            </w:r>
            <w:r w:rsidRPr="004B3F00">
              <w:rPr>
                <w:rFonts w:ascii="Times New Roman" w:hAnsi="Times New Roman" w:cs="Times New Roman"/>
                <w:color w:val="000000"/>
                <w:sz w:val="22"/>
                <w:szCs w:val="22"/>
              </w:rPr>
              <w:t>.</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Пошук </w:t>
            </w:r>
            <w:proofErr w:type="spellStart"/>
            <w:r>
              <w:rPr>
                <w:rFonts w:ascii="Times New Roman" w:hAnsi="Times New Roman" w:cs="Times New Roman"/>
                <w:color w:val="000000"/>
                <w:sz w:val="22"/>
                <w:szCs w:val="22"/>
              </w:rPr>
              <w:t>німецькомовно-го</w:t>
            </w:r>
            <w:proofErr w:type="spellEnd"/>
            <w:r>
              <w:rPr>
                <w:rFonts w:ascii="Times New Roman" w:hAnsi="Times New Roman" w:cs="Times New Roman"/>
                <w:color w:val="000000"/>
                <w:sz w:val="22"/>
                <w:szCs w:val="22"/>
              </w:rPr>
              <w:t xml:space="preserve"> та українськомовного художнього/поетичного текстів через електронну мережу Інтернет.</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Визначення жанру художнього/поетичного текстів.</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Читання оригіналів художнього/поетичного текстів (обсяг 1600 знаків) з метою укладання двомовних словників та стилістичних пояснень.</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Тематичне членування текстів оригіналу. </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Переклад художнього/ поетичного текстів німецькою та </w:t>
            </w:r>
            <w:proofErr w:type="spellStart"/>
            <w:r>
              <w:rPr>
                <w:rFonts w:ascii="Times New Roman" w:hAnsi="Times New Roman" w:cs="Times New Roman"/>
                <w:color w:val="000000"/>
                <w:sz w:val="22"/>
                <w:szCs w:val="22"/>
              </w:rPr>
              <w:t>українсь-кою</w:t>
            </w:r>
            <w:proofErr w:type="spellEnd"/>
            <w:r>
              <w:rPr>
                <w:rFonts w:ascii="Times New Roman" w:hAnsi="Times New Roman" w:cs="Times New Roman"/>
                <w:color w:val="000000"/>
                <w:sz w:val="22"/>
                <w:szCs w:val="22"/>
              </w:rPr>
              <w:t xml:space="preserve"> мовами.</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Редагування текстів перекладу.</w:t>
            </w:r>
          </w:p>
          <w:p w:rsidR="00017789" w:rsidRDefault="00017789" w:rsidP="004B3F00">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Коментар  </w:t>
            </w:r>
            <w:proofErr w:type="spellStart"/>
            <w:r>
              <w:rPr>
                <w:rFonts w:ascii="Times New Roman" w:hAnsi="Times New Roman" w:cs="Times New Roman"/>
                <w:color w:val="000000"/>
                <w:sz w:val="22"/>
                <w:szCs w:val="22"/>
              </w:rPr>
              <w:t>перекладаць-ких</w:t>
            </w:r>
            <w:proofErr w:type="spellEnd"/>
            <w:r>
              <w:rPr>
                <w:rFonts w:ascii="Times New Roman" w:hAnsi="Times New Roman" w:cs="Times New Roman"/>
                <w:color w:val="000000"/>
                <w:sz w:val="22"/>
                <w:szCs w:val="22"/>
              </w:rPr>
              <w:t xml:space="preserve"> лінгвістичних, літературознавчих та </w:t>
            </w:r>
            <w:proofErr w:type="spellStart"/>
            <w:r>
              <w:rPr>
                <w:rFonts w:ascii="Times New Roman" w:hAnsi="Times New Roman" w:cs="Times New Roman"/>
                <w:color w:val="000000"/>
                <w:sz w:val="22"/>
                <w:szCs w:val="22"/>
              </w:rPr>
              <w:t>лінгвопоетичних</w:t>
            </w:r>
            <w:proofErr w:type="spellEnd"/>
            <w:r>
              <w:rPr>
                <w:rFonts w:ascii="Times New Roman" w:hAnsi="Times New Roman" w:cs="Times New Roman"/>
                <w:color w:val="000000"/>
                <w:sz w:val="22"/>
                <w:szCs w:val="22"/>
              </w:rPr>
              <w:t xml:space="preserve"> труднощів.</w:t>
            </w:r>
          </w:p>
          <w:p w:rsidR="00017789" w:rsidRPr="003715F7" w:rsidRDefault="00017789" w:rsidP="00ED5AE3">
            <w:pPr>
              <w:pStyle w:val="10"/>
              <w:jc w:val="both"/>
              <w:rPr>
                <w:rFonts w:ascii="Times New Roman" w:hAnsi="Times New Roman" w:cs="Times New Roman"/>
                <w:color w:val="000000"/>
                <w:sz w:val="22"/>
                <w:szCs w:val="22"/>
                <w:highlight w:val="yellow"/>
              </w:rPr>
            </w:pPr>
            <w:r>
              <w:rPr>
                <w:rFonts w:ascii="Times New Roman" w:hAnsi="Times New Roman" w:cs="Times New Roman"/>
                <w:color w:val="000000"/>
                <w:sz w:val="22"/>
                <w:szCs w:val="22"/>
              </w:rPr>
              <w:t>- Укладання плану виступу критика та редактора варіанту перекладу.</w:t>
            </w:r>
          </w:p>
        </w:tc>
        <w:tc>
          <w:tcPr>
            <w:tcW w:w="1851" w:type="dxa"/>
            <w:tcBorders>
              <w:top w:val="single" w:sz="4" w:space="0" w:color="auto"/>
              <w:bottom w:val="single" w:sz="4" w:space="0" w:color="auto"/>
            </w:tcBorders>
          </w:tcPr>
          <w:p w:rsidR="00017789" w:rsidRPr="003715F7" w:rsidRDefault="00017789" w:rsidP="00E05453">
            <w:pPr>
              <w:pStyle w:val="10"/>
              <w:jc w:val="center"/>
              <w:rPr>
                <w:rFonts w:ascii="Times New Roman" w:hAnsi="Times New Roman" w:cs="Times New Roman"/>
                <w:color w:val="000000"/>
                <w:sz w:val="22"/>
                <w:szCs w:val="22"/>
                <w:highlight w:val="yellow"/>
              </w:rPr>
            </w:pPr>
          </w:p>
        </w:tc>
      </w:tr>
    </w:tbl>
    <w:p w:rsidR="00017789" w:rsidRDefault="00017789" w:rsidP="00CE37BD">
      <w:pPr>
        <w:pStyle w:val="10"/>
        <w:jc w:val="center"/>
        <w:rPr>
          <w:rFonts w:ascii="Times New Roman" w:hAnsi="Times New Roman" w:cs="Times New Roman"/>
          <w:color w:val="000000"/>
          <w:sz w:val="28"/>
          <w:szCs w:val="28"/>
        </w:rPr>
      </w:pPr>
    </w:p>
    <w:p w:rsidR="00017789" w:rsidRDefault="00017789" w:rsidP="00CE37BD">
      <w:pPr>
        <w:pStyle w:val="10"/>
        <w:jc w:val="center"/>
        <w:rPr>
          <w:rFonts w:ascii="Times New Roman" w:hAnsi="Times New Roman" w:cs="Times New Roman"/>
          <w:color w:val="000000"/>
          <w:sz w:val="28"/>
          <w:szCs w:val="28"/>
        </w:rPr>
      </w:pPr>
    </w:p>
    <w:p w:rsidR="00017789" w:rsidRDefault="00017789" w:rsidP="00425866">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017789" w:rsidRDefault="00017789" w:rsidP="00CE37BD">
      <w:pPr>
        <w:pStyle w:val="10"/>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1. </w:t>
      </w:r>
      <w:r>
        <w:rPr>
          <w:rFonts w:ascii="Times New Roman" w:hAnsi="Times New Roman" w:cs="Times New Roman"/>
          <w:b/>
          <w:color w:val="000000"/>
          <w:sz w:val="24"/>
          <w:szCs w:val="24"/>
        </w:rPr>
        <w:t>Теоретичні основи курсу «Актуальні проблеми сучасного перекладознавства»</w:t>
      </w:r>
      <w:r>
        <w:rPr>
          <w:rFonts w:ascii="Times New Roman" w:hAnsi="Times New Roman" w:cs="Times New Roman"/>
          <w:b/>
          <w:color w:val="000000"/>
          <w:sz w:val="28"/>
          <w:szCs w:val="28"/>
        </w:rPr>
        <w:t>: 25 балів</w:t>
      </w:r>
    </w:p>
    <w:p w:rsidR="00017789" w:rsidRDefault="00017789" w:rsidP="00CE37BD">
      <w:pPr>
        <w:pStyle w:val="10"/>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2. </w:t>
      </w:r>
      <w:r>
        <w:rPr>
          <w:rFonts w:ascii="Times New Roman" w:hAnsi="Times New Roman" w:cs="Times New Roman"/>
          <w:b/>
          <w:color w:val="000000"/>
          <w:sz w:val="24"/>
          <w:szCs w:val="24"/>
        </w:rPr>
        <w:t>Функціональні стилі та переклад</w:t>
      </w:r>
      <w:r>
        <w:rPr>
          <w:rFonts w:ascii="Times New Roman" w:hAnsi="Times New Roman" w:cs="Times New Roman"/>
          <w:b/>
          <w:color w:val="000000"/>
          <w:sz w:val="28"/>
          <w:szCs w:val="28"/>
        </w:rPr>
        <w:t>: 20 балів</w:t>
      </w:r>
    </w:p>
    <w:p w:rsidR="00017789" w:rsidRDefault="00017789" w:rsidP="00CE37BD">
      <w:pPr>
        <w:pStyle w:val="10"/>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15 балів</w:t>
      </w:r>
    </w:p>
    <w:p w:rsidR="00017789" w:rsidRDefault="00017789" w:rsidP="00CE37BD">
      <w:pPr>
        <w:pStyle w:val="10"/>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017789" w:rsidRDefault="00017789" w:rsidP="00CE37BD">
      <w:pPr>
        <w:pStyle w:val="10"/>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017789" w:rsidRDefault="00017789" w:rsidP="00CE37BD">
      <w:pPr>
        <w:pStyle w:val="10"/>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спостереження за навчальною діяльністю здобувачів, усне та письмове опитування, письмовий</w:t>
      </w:r>
      <w:r>
        <w:rPr>
          <w:rFonts w:ascii="Times New Roman" w:hAnsi="Times New Roman" w:cs="Times New Roman"/>
          <w:color w:val="000000"/>
          <w:sz w:val="22"/>
          <w:szCs w:val="22"/>
        </w:rPr>
        <w:tab/>
        <w:t xml:space="preserve"> та усний переклади, реферат, доповідь, конспект. </w:t>
      </w:r>
    </w:p>
    <w:p w:rsidR="00017789" w:rsidRDefault="00017789" w:rsidP="00CE37BD">
      <w:pPr>
        <w:pStyle w:val="10"/>
        <w:rPr>
          <w:rFonts w:ascii="Times New Roman" w:hAnsi="Times New Roman" w:cs="Times New Roman"/>
          <w:color w:val="000000"/>
          <w:sz w:val="22"/>
          <w:szCs w:val="22"/>
        </w:rPr>
      </w:pPr>
      <w:r>
        <w:rPr>
          <w:rFonts w:ascii="Times New Roman" w:hAnsi="Times New Roman" w:cs="Times New Roman"/>
          <w:color w:val="000000"/>
          <w:sz w:val="22"/>
          <w:szCs w:val="22"/>
        </w:rPr>
        <w:t>Під час роботи у руслі першого модуля здобувач може отримати максимум 25 балів за умов виконання усіх заявлених вище вимог.</w:t>
      </w:r>
    </w:p>
    <w:p w:rsidR="00017789" w:rsidRDefault="00017789" w:rsidP="00CE37BD">
      <w:pPr>
        <w:pStyle w:val="10"/>
        <w:rPr>
          <w:rFonts w:ascii="Times New Roman" w:hAnsi="Times New Roman" w:cs="Times New Roman"/>
          <w:color w:val="000000"/>
          <w:sz w:val="22"/>
          <w:szCs w:val="22"/>
        </w:rPr>
      </w:pPr>
      <w:r>
        <w:rPr>
          <w:rFonts w:ascii="Times New Roman" w:hAnsi="Times New Roman" w:cs="Times New Roman"/>
          <w:color w:val="000000"/>
          <w:sz w:val="22"/>
          <w:szCs w:val="22"/>
        </w:rPr>
        <w:t>Під час роботи у руслі другого модуля здобувач може отримати максимум 20 балів за умов виконання усіх заявлених вище вимог.</w:t>
      </w:r>
    </w:p>
    <w:p w:rsidR="00017789" w:rsidRDefault="00017789" w:rsidP="00CE37BD">
      <w:pPr>
        <w:pStyle w:val="10"/>
        <w:rPr>
          <w:rFonts w:ascii="Times New Roman" w:hAnsi="Times New Roman" w:cs="Times New Roman"/>
          <w:color w:val="000000"/>
          <w:sz w:val="22"/>
          <w:szCs w:val="22"/>
        </w:rPr>
      </w:pPr>
      <w:r>
        <w:rPr>
          <w:rFonts w:ascii="Times New Roman" w:hAnsi="Times New Roman" w:cs="Times New Roman"/>
          <w:color w:val="000000"/>
          <w:sz w:val="22"/>
          <w:szCs w:val="22"/>
        </w:rPr>
        <w:t>Підсумковий тест – 15 балів.</w:t>
      </w:r>
    </w:p>
    <w:p w:rsidR="00017789" w:rsidRDefault="00017789" w:rsidP="00CE37BD">
      <w:pPr>
        <w:pStyle w:val="10"/>
        <w:rPr>
          <w:rFonts w:ascii="Times New Roman" w:hAnsi="Times New Roman" w:cs="Times New Roman"/>
          <w:color w:val="000000"/>
          <w:sz w:val="22"/>
          <w:szCs w:val="22"/>
        </w:rPr>
      </w:pPr>
      <w:r>
        <w:rPr>
          <w:rFonts w:ascii="Times New Roman" w:hAnsi="Times New Roman" w:cs="Times New Roman"/>
          <w:color w:val="000000"/>
          <w:sz w:val="22"/>
          <w:szCs w:val="22"/>
        </w:rPr>
        <w:t>Загалом – це 60 балів.</w:t>
      </w:r>
    </w:p>
    <w:p w:rsidR="00017789" w:rsidRDefault="00017789" w:rsidP="00CE37BD">
      <w:pPr>
        <w:pStyle w:val="10"/>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Контроль знань і умінь здобувачів (поточний і підсумковий) з дисципліни «Актуальні проблеми сучасного перекладознавства» здійснюється згідно з кредитно-трансферною системою організації освітнього процесу. Рейтинг здобувача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w:t>
      </w:r>
      <w:r w:rsidRPr="00A3374E">
        <w:rPr>
          <w:rFonts w:ascii="Times New Roman" w:hAnsi="Times New Roman" w:cs="Times New Roman"/>
          <w:color w:val="000000"/>
          <w:sz w:val="22"/>
          <w:szCs w:val="22"/>
        </w:rPr>
        <w:t>згідно з Положення</w:t>
      </w:r>
      <w:r w:rsidRPr="00A3374E">
        <w:rPr>
          <w:rFonts w:ascii="Times New Roman" w:hAnsi="Times New Roman" w:cs="Times New Roman"/>
          <w:sz w:val="22"/>
          <w:szCs w:val="22"/>
        </w:rPr>
        <w:t>м</w:t>
      </w:r>
      <w:r w:rsidRPr="00A3374E">
        <w:rPr>
          <w:rFonts w:ascii="Times New Roman" w:hAnsi="Times New Roman" w:cs="Times New Roman"/>
          <w:color w:val="000000"/>
          <w:sz w:val="22"/>
          <w:szCs w:val="22"/>
        </w:rPr>
        <w:t xml:space="preserve"> про організацію освітнього процесу (URL:</w:t>
      </w:r>
      <w:r w:rsidRPr="00A3374E">
        <w:t xml:space="preserve"> </w:t>
      </w:r>
      <w:hyperlink r:id="rId17" w:history="1">
        <w:r w:rsidRPr="00BE614C">
          <w:rPr>
            <w:rStyle w:val="ab"/>
            <w:rFonts w:ascii="Times New Roman" w:hAnsi="Times New Roman"/>
            <w:sz w:val="22"/>
            <w:szCs w:val="22"/>
          </w:rPr>
          <w:t>http://www.kspu.edu/About/DepartmentAndServices/DMethodics/EduProcess.aspx</w:t>
        </w:r>
      </w:hyperlink>
      <w:r>
        <w:rPr>
          <w:rFonts w:ascii="Times New Roman" w:hAnsi="Times New Roman" w:cs="Times New Roman"/>
          <w:color w:val="000000"/>
          <w:sz w:val="22"/>
          <w:szCs w:val="22"/>
        </w:rPr>
        <w:t xml:space="preserve">). </w:t>
      </w:r>
    </w:p>
    <w:p w:rsidR="00017789" w:rsidRDefault="00017789" w:rsidP="0026203A">
      <w:pPr>
        <w:pStyle w:val="10"/>
        <w:ind w:firstLine="708"/>
        <w:jc w:val="both"/>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оцінки рівня знань на практичних</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заняттях</w:t>
      </w:r>
      <w:r>
        <w:rPr>
          <w:rFonts w:ascii="Times New Roman" w:hAnsi="Times New Roman" w:cs="Times New Roman"/>
          <w:color w:val="000000"/>
          <w:sz w:val="22"/>
          <w:szCs w:val="22"/>
        </w:rPr>
        <w:t>. Оцінювання тексту письмового перекладу здійснюється за мовною правильністю та жанром, усного послідовного перекладу – за ступенем збереження головного змісту тексту оригіналу в тексті перекладу, правильністю мовного оформлення та зовнішнім враженням (відсутність невмотивованих пауз, повторів, чіткість вимови, плавність та гучність мовлення). «</w:t>
      </w:r>
      <w:r>
        <w:rPr>
          <w:rFonts w:ascii="Times New Roman" w:hAnsi="Times New Roman" w:cs="Times New Roman"/>
          <w:b/>
          <w:color w:val="000000"/>
          <w:sz w:val="22"/>
          <w:szCs w:val="22"/>
        </w:rPr>
        <w:t>Відмінно</w:t>
      </w:r>
      <w:r>
        <w:rPr>
          <w:rFonts w:ascii="Times New Roman" w:hAnsi="Times New Roman" w:cs="Times New Roman"/>
          <w:color w:val="000000"/>
          <w:sz w:val="22"/>
          <w:szCs w:val="22"/>
        </w:rPr>
        <w:t xml:space="preserve">» – здобувач розпізнає тип тексту оригіналу, мету його автора, здійснює </w:t>
      </w:r>
      <w:proofErr w:type="spellStart"/>
      <w:r>
        <w:rPr>
          <w:rFonts w:ascii="Times New Roman" w:hAnsi="Times New Roman" w:cs="Times New Roman"/>
          <w:color w:val="000000"/>
          <w:sz w:val="22"/>
          <w:szCs w:val="22"/>
        </w:rPr>
        <w:t>доперекладацький</w:t>
      </w:r>
      <w:proofErr w:type="spellEnd"/>
      <w:r>
        <w:rPr>
          <w:rFonts w:ascii="Times New Roman" w:hAnsi="Times New Roman" w:cs="Times New Roman"/>
          <w:color w:val="000000"/>
          <w:sz w:val="22"/>
          <w:szCs w:val="22"/>
        </w:rPr>
        <w:t xml:space="preserve"> аналіз (автор тексту, час створення, час публікації, джерело, реципієнт, тип інформації закладений у текст оригіналу, щільність інформації, комунікативне завдання, жанр), визначає головну та другорядну інформацію тексту оригіналу, виокремлює ключові слова, детально аналізує текст оригіналу, коментує перекладацькі дії та стратегію перекладача</w:t>
      </w:r>
      <w:r w:rsidRPr="001C2DF1">
        <w:rPr>
          <w:rFonts w:ascii="Times New Roman" w:hAnsi="Times New Roman" w:cs="Times New Roman"/>
          <w:color w:val="000000"/>
          <w:sz w:val="22"/>
          <w:szCs w:val="22"/>
        </w:rPr>
        <w:t xml:space="preserve"> </w:t>
      </w:r>
      <w:r>
        <w:rPr>
          <w:rFonts w:ascii="Times New Roman" w:hAnsi="Times New Roman" w:cs="Times New Roman"/>
          <w:color w:val="000000"/>
          <w:sz w:val="22"/>
          <w:szCs w:val="22"/>
        </w:rPr>
        <w:t>з науково-методичної позиції, прогнозує можливі лексичні, граматичні, стилістичні, когнітивні та культурні труднощі, підбирає не менше, ніж 80% відповідників у мові перекладу, акуратно оформлює переклад, був присутній на лекціях, має конспект лекцій чи реферати (конспекти) з основних тем курсу; «</w:t>
      </w:r>
      <w:r>
        <w:rPr>
          <w:rFonts w:ascii="Times New Roman" w:hAnsi="Times New Roman" w:cs="Times New Roman"/>
          <w:b/>
          <w:color w:val="000000"/>
          <w:sz w:val="22"/>
          <w:szCs w:val="22"/>
        </w:rPr>
        <w:t>добре</w:t>
      </w:r>
      <w:r>
        <w:rPr>
          <w:rFonts w:ascii="Times New Roman" w:hAnsi="Times New Roman" w:cs="Times New Roman"/>
          <w:color w:val="000000"/>
          <w:sz w:val="22"/>
          <w:szCs w:val="22"/>
        </w:rPr>
        <w:t xml:space="preserve">» – здобувач почасти розпізнає тип тексту оригіналу, мету його автора, здійснює </w:t>
      </w:r>
      <w:proofErr w:type="spellStart"/>
      <w:r>
        <w:rPr>
          <w:rFonts w:ascii="Times New Roman" w:hAnsi="Times New Roman" w:cs="Times New Roman"/>
          <w:color w:val="000000"/>
          <w:sz w:val="22"/>
          <w:szCs w:val="22"/>
        </w:rPr>
        <w:t>доперекладацький</w:t>
      </w:r>
      <w:proofErr w:type="spellEnd"/>
      <w:r>
        <w:rPr>
          <w:rFonts w:ascii="Times New Roman" w:hAnsi="Times New Roman" w:cs="Times New Roman"/>
          <w:color w:val="000000"/>
          <w:sz w:val="22"/>
          <w:szCs w:val="22"/>
        </w:rPr>
        <w:t xml:space="preserve"> аналіз (автор тексту, час створення, час публікації, джерело, реципієнт, тип інформації закладений у текст оригіналу, щільність інформації, комунікативне завдання, жанр), визначає головну та другорядну інформацію тексту оригіналу, виокремлює ключові слова, детально аналізує текст оригіналу, коментує перекладацькі дії та стратегію перекладача</w:t>
      </w:r>
      <w:r w:rsidRPr="001C2DF1">
        <w:rPr>
          <w:rFonts w:ascii="Times New Roman" w:hAnsi="Times New Roman" w:cs="Times New Roman"/>
          <w:color w:val="000000"/>
          <w:sz w:val="22"/>
          <w:szCs w:val="22"/>
        </w:rPr>
        <w:t xml:space="preserve"> </w:t>
      </w:r>
      <w:r>
        <w:rPr>
          <w:rFonts w:ascii="Times New Roman" w:hAnsi="Times New Roman" w:cs="Times New Roman"/>
          <w:color w:val="000000"/>
          <w:sz w:val="22"/>
          <w:szCs w:val="22"/>
        </w:rPr>
        <w:t>з науково-методичної позиції, прогнозує можливі лексичні, граматичні, стилістичні, когнітивні та культурні труднощі, підбирає не менше, ніж 70% відповідників у мові перекладу, акуратно оформлює переклад, був присутній на лекціях, має конспект лекцій чи реферати (конспекти) з основних тем курсу; «</w:t>
      </w:r>
      <w:r>
        <w:rPr>
          <w:rFonts w:ascii="Times New Roman" w:hAnsi="Times New Roman" w:cs="Times New Roman"/>
          <w:b/>
          <w:color w:val="000000"/>
          <w:sz w:val="22"/>
          <w:szCs w:val="22"/>
        </w:rPr>
        <w:t>задовільно</w:t>
      </w:r>
      <w:r>
        <w:rPr>
          <w:rFonts w:ascii="Times New Roman" w:hAnsi="Times New Roman" w:cs="Times New Roman"/>
          <w:color w:val="000000"/>
          <w:sz w:val="22"/>
          <w:szCs w:val="22"/>
        </w:rPr>
        <w:t xml:space="preserve">» – здобувач почасти розпізнає, почасти не розпізнає тип тексту оригіналу, узагальнює мету його автора, здійснює почасти </w:t>
      </w:r>
      <w:proofErr w:type="spellStart"/>
      <w:r>
        <w:rPr>
          <w:rFonts w:ascii="Times New Roman" w:hAnsi="Times New Roman" w:cs="Times New Roman"/>
          <w:color w:val="000000"/>
          <w:sz w:val="22"/>
          <w:szCs w:val="22"/>
        </w:rPr>
        <w:t>доперекладацький</w:t>
      </w:r>
      <w:proofErr w:type="spellEnd"/>
      <w:r>
        <w:rPr>
          <w:rFonts w:ascii="Times New Roman" w:hAnsi="Times New Roman" w:cs="Times New Roman"/>
          <w:color w:val="000000"/>
          <w:sz w:val="22"/>
          <w:szCs w:val="22"/>
        </w:rPr>
        <w:t xml:space="preserve"> аналіз (автор тексту, час створення, час публікації, джерело, реципієнт, тип інформації закладений у текст оригіналу, щільність інформації), визначає лише головну інформацію тексту оригіналу, виокремлює почасти ключові слова, фрагментарно аналізує текст оригіналу, коментує перекладацькі дії та стратегію перекладача</w:t>
      </w:r>
      <w:r w:rsidRPr="001C2DF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з побутової позиції, прогнозує почасти можливі лексичні, граматичні, стилістичні, когнітивні та </w:t>
      </w:r>
      <w:r>
        <w:rPr>
          <w:rFonts w:ascii="Times New Roman" w:hAnsi="Times New Roman" w:cs="Times New Roman"/>
          <w:color w:val="000000"/>
          <w:sz w:val="22"/>
          <w:szCs w:val="22"/>
        </w:rPr>
        <w:lastRenderedPageBreak/>
        <w:t>культурні труднощі, підбирає не менше, ніж 60% відповідників у мові перекладу, неакуратно оформлює переклад, був присутній на більшості лекцій, має фрагментарні або неповні конспекти лекцій чи рефератів (конспектів) з основних тем курсу; «</w:t>
      </w:r>
      <w:r>
        <w:rPr>
          <w:rFonts w:ascii="Times New Roman" w:hAnsi="Times New Roman" w:cs="Times New Roman"/>
          <w:b/>
          <w:color w:val="000000"/>
          <w:sz w:val="22"/>
          <w:szCs w:val="22"/>
        </w:rPr>
        <w:t>незадовільно»</w:t>
      </w:r>
      <w:r>
        <w:rPr>
          <w:rFonts w:ascii="Times New Roman" w:hAnsi="Times New Roman" w:cs="Times New Roman"/>
          <w:color w:val="000000"/>
          <w:sz w:val="22"/>
          <w:szCs w:val="22"/>
        </w:rPr>
        <w:t xml:space="preserve"> – здобувач не розпізнає тип тексту оригіналу, мету його автора, не здійснює </w:t>
      </w:r>
      <w:proofErr w:type="spellStart"/>
      <w:r>
        <w:rPr>
          <w:rFonts w:ascii="Times New Roman" w:hAnsi="Times New Roman" w:cs="Times New Roman"/>
          <w:color w:val="000000"/>
          <w:sz w:val="22"/>
          <w:szCs w:val="22"/>
        </w:rPr>
        <w:t>доперекладацький</w:t>
      </w:r>
      <w:proofErr w:type="spellEnd"/>
      <w:r>
        <w:rPr>
          <w:rFonts w:ascii="Times New Roman" w:hAnsi="Times New Roman" w:cs="Times New Roman"/>
          <w:color w:val="000000"/>
          <w:sz w:val="22"/>
          <w:szCs w:val="22"/>
        </w:rPr>
        <w:t xml:space="preserve"> аналіз автор тексту, час створення, час публікації, джерело, реципієнт, тип інформації закладений у текст оригіналу, щільність інформації, комунікативне завдання, жанр), не диференціює  визначає головну й другорядну інформацію тексту оригіналу, не виокремлює ключові слова, не аналізує текст оригіналу, не коментує перекладацькі дії та стратегію перекладача</w:t>
      </w:r>
      <w:r w:rsidRPr="001C2DF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навіть із побутової позиції, не прогнозує можливі лексичні, граматичні, стилістичні, когнітивні та культурні труднощі, підбирає менше, ніж 35% відповідників у мові перекладу, неакуратно оформлює переклад, не був присутній на лекціях, не має конспектів лекцій чи рефератів (конспектів) з основних тем курсу. </w:t>
      </w:r>
      <w:r>
        <w:rPr>
          <w:rFonts w:ascii="Times New Roman" w:hAnsi="Times New Roman" w:cs="Times New Roman"/>
          <w:b/>
          <w:color w:val="000000"/>
          <w:sz w:val="22"/>
          <w:szCs w:val="22"/>
        </w:rPr>
        <w:t>Підсумкова (загальна оцінка)</w:t>
      </w:r>
      <w:r>
        <w:rPr>
          <w:rFonts w:ascii="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та емпіричного матеріалу.</w:t>
      </w:r>
    </w:p>
    <w:p w:rsidR="00017789" w:rsidRDefault="00017789" w:rsidP="00CE37BD">
      <w:pPr>
        <w:pStyle w:val="10"/>
        <w:jc w:val="both"/>
        <w:rPr>
          <w:rFonts w:ascii="Times New Roman" w:hAnsi="Times New Roman" w:cs="Times New Roman"/>
          <w:color w:val="000000"/>
          <w:sz w:val="22"/>
          <w:szCs w:val="22"/>
        </w:rPr>
      </w:pPr>
    </w:p>
    <w:p w:rsidR="00017789" w:rsidRDefault="00017789" w:rsidP="00CE37BD">
      <w:pPr>
        <w:pStyle w:val="10"/>
        <w:jc w:val="both"/>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xml:space="preserve">: підсумковий. </w:t>
      </w:r>
    </w:p>
    <w:p w:rsidR="00017789" w:rsidRDefault="00017789" w:rsidP="00CE37BD">
      <w:pPr>
        <w:pStyle w:val="10"/>
        <w:jc w:val="both"/>
        <w:rPr>
          <w:rFonts w:ascii="Times New Roman" w:hAnsi="Times New Roman" w:cs="Times New Roman"/>
          <w:color w:val="000000"/>
          <w:sz w:val="22"/>
          <w:szCs w:val="22"/>
        </w:rPr>
      </w:pPr>
      <w:r>
        <w:rPr>
          <w:rFonts w:ascii="Times New Roman" w:hAnsi="Times New Roman" w:cs="Times New Roman"/>
          <w:b/>
          <w:color w:val="000000"/>
          <w:sz w:val="22"/>
          <w:szCs w:val="22"/>
        </w:rPr>
        <w:t>Форма контролю</w:t>
      </w:r>
      <w:r>
        <w:rPr>
          <w:rFonts w:ascii="Times New Roman" w:hAnsi="Times New Roman" w:cs="Times New Roman"/>
          <w:color w:val="000000"/>
          <w:sz w:val="22"/>
          <w:szCs w:val="22"/>
        </w:rPr>
        <w:t xml:space="preserve">: екзамен  </w:t>
      </w:r>
    </w:p>
    <w:p w:rsidR="00017789" w:rsidRDefault="00017789" w:rsidP="00CE37BD">
      <w:pPr>
        <w:pStyle w:val="10"/>
        <w:rPr>
          <w:rFonts w:ascii="Times New Roman" w:hAnsi="Times New Roman" w:cs="Times New Roman"/>
          <w:color w:val="000000"/>
          <w:sz w:val="28"/>
          <w:szCs w:val="28"/>
        </w:rPr>
      </w:pPr>
      <w:r>
        <w:rPr>
          <w:rFonts w:ascii="Times New Roman" w:hAnsi="Times New Roman" w:cs="Times New Roman"/>
          <w:b/>
          <w:color w:val="000000"/>
          <w:sz w:val="28"/>
          <w:szCs w:val="28"/>
        </w:rPr>
        <w:t>Екзамен  (40 балів)</w:t>
      </w:r>
    </w:p>
    <w:p w:rsidR="00017789" w:rsidRDefault="00017789" w:rsidP="00CE37BD">
      <w:pPr>
        <w:pStyle w:val="10"/>
        <w:rPr>
          <w:rFonts w:ascii="Times New Roman" w:hAnsi="Times New Roman" w:cs="Times New Roman"/>
          <w:color w:val="000000"/>
          <w:sz w:val="28"/>
          <w:szCs w:val="28"/>
        </w:rPr>
      </w:pPr>
      <w:r>
        <w:rPr>
          <w:rFonts w:ascii="Times New Roman" w:hAnsi="Times New Roman" w:cs="Times New Roman"/>
          <w:b/>
          <w:color w:val="000000"/>
          <w:sz w:val="28"/>
          <w:szCs w:val="28"/>
        </w:rPr>
        <w:t>Критерії оцінювання відповіді на екзамені (письмова форма контролю)</w:t>
      </w:r>
    </w:p>
    <w:p w:rsidR="00017789" w:rsidRDefault="00017789" w:rsidP="00CE37BD">
      <w:pPr>
        <w:pStyle w:val="10"/>
        <w:ind w:firstLine="708"/>
        <w:rPr>
          <w:rFonts w:ascii="Times New Roman" w:hAnsi="Times New Roman" w:cs="Times New Roman"/>
          <w:color w:val="000000"/>
          <w:sz w:val="28"/>
          <w:szCs w:val="28"/>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017789" w:rsidTr="00E05453">
        <w:tc>
          <w:tcPr>
            <w:tcW w:w="1962" w:type="dxa"/>
          </w:tcPr>
          <w:p w:rsidR="00017789" w:rsidRDefault="00017789" w:rsidP="00E05453">
            <w:pPr>
              <w:pStyle w:val="10"/>
              <w:spacing w:after="120"/>
              <w:ind w:right="-28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А (відмінно) </w:t>
            </w:r>
          </w:p>
          <w:p w:rsidR="00017789" w:rsidRDefault="00017789" w:rsidP="00E05453">
            <w:pPr>
              <w:pStyle w:val="10"/>
              <w:spacing w:after="120"/>
              <w:ind w:right="-28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90-100=40-35 </w:t>
            </w:r>
          </w:p>
          <w:p w:rsidR="00017789" w:rsidRDefault="00017789" w:rsidP="00E05453">
            <w:pPr>
              <w:pStyle w:val="10"/>
              <w:spacing w:after="120"/>
              <w:ind w:right="-28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балів </w:t>
            </w:r>
          </w:p>
        </w:tc>
        <w:tc>
          <w:tcPr>
            <w:tcW w:w="7642" w:type="dxa"/>
          </w:tcPr>
          <w:p w:rsidR="00017789" w:rsidRDefault="00017789" w:rsidP="003E47E6">
            <w:pPr>
              <w:pStyle w:val="10"/>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володіє термінологічно-поняттєвим апаратом курсу в повному обсязі; оперує ним під час обговорення, дискусії або гри на практичних заняттях; використовує теоретичні </w:t>
            </w:r>
            <w:proofErr w:type="spellStart"/>
            <w:r>
              <w:rPr>
                <w:rFonts w:ascii="Times New Roman" w:hAnsi="Times New Roman" w:cs="Times New Roman"/>
                <w:color w:val="000000"/>
                <w:sz w:val="22"/>
                <w:szCs w:val="22"/>
              </w:rPr>
              <w:t>перекладознавчі</w:t>
            </w:r>
            <w:proofErr w:type="spellEnd"/>
            <w:r>
              <w:rPr>
                <w:rFonts w:ascii="Times New Roman" w:hAnsi="Times New Roman" w:cs="Times New Roman"/>
                <w:color w:val="000000"/>
                <w:sz w:val="22"/>
                <w:szCs w:val="22"/>
              </w:rPr>
              <w:t xml:space="preserve"> знання на практиці (аналіз, коментар, аргументація, обґрунтування, переклад, корегування тощо); вміє робити письмовий та усний переклад певного типу тексту та жанру; виокремлює головну та другорядну інформацію. Не допускає помилок у писемній та усній формах іншомовного мовлення.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першоджерелами, електронними ресурсами. Правильно використовує науково-методичні знання при трансляції тексту оригіналу. Повністю виконав усі завдання кожної теми та поточного модульного контролю загалом.</w:t>
            </w:r>
          </w:p>
        </w:tc>
      </w:tr>
      <w:tr w:rsidR="00017789" w:rsidRPr="00250B67" w:rsidTr="00E05453">
        <w:tc>
          <w:tcPr>
            <w:tcW w:w="196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82-89 =34-29 балів</w:t>
            </w:r>
          </w:p>
        </w:tc>
        <w:tc>
          <w:tcPr>
            <w:tcW w:w="7642" w:type="dxa"/>
          </w:tcPr>
          <w:p w:rsidR="00017789" w:rsidRDefault="00017789" w:rsidP="00250B67">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володіє теоретичним матеріалом повністю, застосовує його на практиці (аналіз, коментар, аргументація, обґрунтування, переклад, корегування тощо); вміє робити письмовий та усний переклад певного типу тексту та жанру; виокремлює головну та другорядну інформацію. Допускає деякі помилки й неточності в писемній та усній формах іншомовного мовлення.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першоджерелами, електронними ресурсами. Правильно використовує науково-методичні знання при трансляції тексту оригіналу. Повністю виконав усі завдання кожної теми та поточного </w:t>
            </w:r>
            <w:r>
              <w:rPr>
                <w:rFonts w:ascii="Times New Roman" w:hAnsi="Times New Roman" w:cs="Times New Roman"/>
                <w:color w:val="000000"/>
                <w:sz w:val="22"/>
                <w:szCs w:val="22"/>
              </w:rPr>
              <w:lastRenderedPageBreak/>
              <w:t>модульного контролю загалом.</w:t>
            </w:r>
          </w:p>
        </w:tc>
      </w:tr>
      <w:tr w:rsidR="00017789" w:rsidTr="00E05453">
        <w:tc>
          <w:tcPr>
            <w:tcW w:w="196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С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 =28-23 бали</w:t>
            </w:r>
          </w:p>
          <w:p w:rsidR="00017789" w:rsidRDefault="00017789" w:rsidP="00E05453">
            <w:pPr>
              <w:pStyle w:val="10"/>
              <w:spacing w:after="120"/>
              <w:jc w:val="both"/>
              <w:rPr>
                <w:rFonts w:ascii="Times New Roman" w:hAnsi="Times New Roman" w:cs="Times New Roman"/>
                <w:color w:val="000000"/>
                <w:sz w:val="22"/>
                <w:szCs w:val="22"/>
              </w:rPr>
            </w:pPr>
          </w:p>
        </w:tc>
        <w:tc>
          <w:tcPr>
            <w:tcW w:w="7642" w:type="dxa"/>
          </w:tcPr>
          <w:p w:rsidR="00017789" w:rsidRDefault="00017789" w:rsidP="0049489D">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знає програмний матеріал повністю, має практичні навички, але не вміє самостійно мислити, аналізувати теоретичний та практичний матеріал. вміє фрагментарно робити письмовий та усний переклад певного типу тексту та жанру; виокремлює лише головну інформацію. Допускає багато помилок і неточностей у писемній та усній формах іншомовного мовлення.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Неправильно використовує науково-методичні знання при трансляції тексту оригіналу. Окремі завдання кожної теми та модульного контролю загалом виконав не повністю.</w:t>
            </w:r>
          </w:p>
        </w:tc>
      </w:tr>
      <w:tr w:rsidR="00017789" w:rsidRPr="0049489D" w:rsidTr="00E05453">
        <w:tc>
          <w:tcPr>
            <w:tcW w:w="196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 =22-17</w:t>
            </w:r>
          </w:p>
          <w:p w:rsidR="00017789" w:rsidRDefault="00017789" w:rsidP="003E47E6">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балів</w:t>
            </w:r>
          </w:p>
        </w:tc>
        <w:tc>
          <w:tcPr>
            <w:tcW w:w="7642" w:type="dxa"/>
          </w:tcPr>
          <w:p w:rsidR="00017789" w:rsidRDefault="00017789" w:rsidP="0049489D">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знає основні теми курсу, але ці знання носять загальний характер, іноді непідкріплені прикладами, не вміє використовувати теоретичні знання на практиці. Допускає суттєві помилки й неточності в писемній та усній формах іншомовного мовлення. Не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Не використовує науково-методичні знання при трансляції тексту оригіналу. Окремі завдання кожної теми та модульного контролю загалом не виконав.</w:t>
            </w:r>
          </w:p>
        </w:tc>
      </w:tr>
      <w:tr w:rsidR="00017789" w:rsidTr="00E05453">
        <w:tc>
          <w:tcPr>
            <w:tcW w:w="196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Е (задовільно) </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 =16-10 балів</w:t>
            </w:r>
          </w:p>
        </w:tc>
        <w:tc>
          <w:tcPr>
            <w:tcW w:w="764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засвоїв лише окремі питання навчальної програми. Не вміє достатньо самостійно викласти зміст більшості питань програми навчальної дисципліни та застосувати їх на практиці. Допускає суттєві помилки й неточності в писемній та усній формах іншомовного мовлення. Не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Не використовує науково-методичні знання при трансляції тексту оригіналу. Виконав лише окремі завдання кожної теми та модульного контролю загалом.</w:t>
            </w:r>
          </w:p>
        </w:tc>
      </w:tr>
      <w:tr w:rsidR="00017789" w:rsidTr="00E05453">
        <w:tc>
          <w:tcPr>
            <w:tcW w:w="196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FХ (незадовільно) з можливістю повторного складання </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35-39 =9-5 балів</w:t>
            </w:r>
          </w:p>
        </w:tc>
        <w:tc>
          <w:tcPr>
            <w:tcW w:w="764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має фрагментарні знання з усього курсу. Не засвоїв тем навчальної програми, не володіє термінологією, оскільки понятійний апарат не сформований. Не вміє викласти програмний матеріал та відтворити текст оригіналу мовою перекладу.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017789" w:rsidTr="00E05453">
        <w:tc>
          <w:tcPr>
            <w:tcW w:w="196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F1 (незадовільно) </w:t>
            </w:r>
            <w:r>
              <w:rPr>
                <w:rFonts w:ascii="Times New Roman" w:hAnsi="Times New Roman" w:cs="Times New Roman"/>
                <w:color w:val="000000"/>
                <w:sz w:val="22"/>
                <w:szCs w:val="22"/>
              </w:rPr>
              <w:lastRenderedPageBreak/>
              <w:t xml:space="preserve">з обов’язковим повторним вивченням дисципліни </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 =4-0 балів</w:t>
            </w:r>
          </w:p>
        </w:tc>
        <w:tc>
          <w:tcPr>
            <w:tcW w:w="7642"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Здобувач повністю не знає програмного матеріалу, не працював в аудиторії з </w:t>
            </w:r>
            <w:r>
              <w:rPr>
                <w:rFonts w:ascii="Times New Roman" w:hAnsi="Times New Roman" w:cs="Times New Roman"/>
                <w:color w:val="000000"/>
                <w:sz w:val="22"/>
                <w:szCs w:val="22"/>
              </w:rPr>
              <w:lastRenderedPageBreak/>
              <w:t>викладачем або самостійно. Не вміє викласти зміст кожної теми навчальної дисципліни, відтворити текст оригіналу мовою перекладу, не виконав завдання кожної теми під час модульного контролю.</w:t>
            </w:r>
          </w:p>
        </w:tc>
      </w:tr>
    </w:tbl>
    <w:p w:rsidR="00017789" w:rsidRDefault="00017789" w:rsidP="007435DE">
      <w:pPr>
        <w:pStyle w:val="10"/>
        <w:spacing w:after="160"/>
        <w:rPr>
          <w:rFonts w:ascii="Times New Roman" w:hAnsi="Times New Roman" w:cs="Times New Roman"/>
          <w:color w:val="000000"/>
          <w:sz w:val="22"/>
          <w:szCs w:val="22"/>
        </w:rPr>
      </w:pP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ЩОДО НАПИСАННЯ РЕФЕРАТУ</w:t>
      </w:r>
    </w:p>
    <w:p w:rsidR="00017789" w:rsidRDefault="00017789" w:rsidP="00CE37BD">
      <w:pPr>
        <w:pStyle w:val="10"/>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017789" w:rsidRDefault="00017789" w:rsidP="00E05453">
            <w:pPr>
              <w:pStyle w:val="10"/>
              <w:jc w:val="center"/>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017789" w:rsidTr="00E05453">
        <w:tc>
          <w:tcPr>
            <w:tcW w:w="2249" w:type="dxa"/>
          </w:tcPr>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1/0,5</w:t>
            </w:r>
            <w:bookmarkStart w:id="1" w:name="bookmark=id.30j0zll" w:colFirst="0" w:colLast="0"/>
            <w:bookmarkEnd w:id="1"/>
          </w:p>
        </w:tc>
        <w:tc>
          <w:tcPr>
            <w:tcW w:w="7394" w:type="dxa"/>
            <w:gridSpan w:val="4"/>
          </w:tcPr>
          <w:p w:rsidR="00017789" w:rsidRDefault="00017789" w:rsidP="00957756">
            <w:pPr>
              <w:pStyle w:val="10"/>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Реферат є адекватним за змістом тексту оригіналу, відображає головну та другорядну інформацію,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обґрунтовано вибір теми, її актуальність, окреслено мету, розкрито проблематику обраної теми. Також у вступі наведені вихідні дані тексту, що реферується (назва, місце, видавництво, рік видання), відомості про автора (</w:t>
            </w:r>
            <w:proofErr w:type="spellStart"/>
            <w:r>
              <w:rPr>
                <w:rFonts w:ascii="Times New Roman" w:hAnsi="Times New Roman" w:cs="Times New Roman"/>
                <w:color w:val="000000"/>
                <w:sz w:val="22"/>
                <w:szCs w:val="22"/>
              </w:rPr>
              <w:t>ПІП</w:t>
            </w:r>
            <w:proofErr w:type="spellEnd"/>
            <w:r>
              <w:rPr>
                <w:rFonts w:ascii="Times New Roman" w:hAnsi="Times New Roman" w:cs="Times New Roman"/>
                <w:color w:val="000000"/>
                <w:sz w:val="22"/>
                <w:szCs w:val="22"/>
              </w:rPr>
              <w:t xml:space="preserve">,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w:t>
            </w:r>
            <w:r>
              <w:rPr>
                <w:rFonts w:ascii="Times New Roman" w:hAnsi="Times New Roman" w:cs="Times New Roman"/>
                <w:color w:val="000000"/>
                <w:sz w:val="22"/>
                <w:szCs w:val="22"/>
              </w:rPr>
              <w:lastRenderedPageBreak/>
              <w:t>використаних джерел (не менш 5 джерел).</w:t>
            </w:r>
          </w:p>
        </w:tc>
      </w:tr>
      <w:tr w:rsidR="00017789" w:rsidTr="00E05453">
        <w:tc>
          <w:tcPr>
            <w:tcW w:w="2249"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В  (добре)</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0,9/0,4</w:t>
            </w:r>
          </w:p>
        </w:tc>
        <w:tc>
          <w:tcPr>
            <w:tcW w:w="7394" w:type="dxa"/>
            <w:gridSpan w:val="4"/>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є неточності (наприклад, не коректно оформлений список використаних джерел).</w:t>
            </w:r>
          </w:p>
        </w:tc>
      </w:tr>
      <w:tr w:rsidR="00017789" w:rsidRPr="00A70872"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0,8/0,3</w:t>
            </w:r>
          </w:p>
        </w:tc>
        <w:tc>
          <w:tcPr>
            <w:tcW w:w="7394" w:type="dxa"/>
            <w:gridSpan w:val="4"/>
          </w:tcPr>
          <w:p w:rsidR="00017789" w:rsidRDefault="00017789" w:rsidP="00E05453">
            <w:pPr>
              <w:pStyle w:val="10"/>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Усі питання, пов’язані з оформленням реферату, виконані, проте є неточності в оформленні використаних джерел, наявні технічні та стилістичні помилки.</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0,7/0,2</w:t>
            </w:r>
          </w:p>
        </w:tc>
        <w:tc>
          <w:tcPr>
            <w:tcW w:w="7394" w:type="dxa"/>
            <w:gridSpan w:val="4"/>
          </w:tcPr>
          <w:p w:rsidR="00017789" w:rsidRDefault="00017789" w:rsidP="008435DF">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Зміст реферату викладено від іншого автора; мета реферату сформульована не чітко, суть досліджуваної проблеми відображено неточно; зміст реферату почасти відповідає темі завдання, почасти відображає фрагменти стану проблеми. Робота не містить узагальнених висновків. Неточності в оформленні використаних джерел, наявність технічних та стилістичних недоліків.</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0,6/0,1</w:t>
            </w: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Структура реферату не відповідає стандарту, мета та завдання переплутані, заявлена тема розкрита не повною мірою. Відсутні короткі та загальні висновки. Список використаних джерел містить «застарілі» посилання.</w:t>
            </w:r>
          </w:p>
        </w:tc>
      </w:tr>
      <w:tr w:rsidR="00017789" w:rsidTr="00E05453">
        <w:tc>
          <w:tcPr>
            <w:tcW w:w="2249" w:type="dxa"/>
          </w:tcPr>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Оформлення реферату не відповідає вимогам, проблема не розкрита, не наведені приклади, багато технічних і стильових помилок.</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017789" w:rsidRDefault="00017789" w:rsidP="00E05453">
            <w:pPr>
              <w:pStyle w:val="10"/>
              <w:spacing w:after="120"/>
              <w:ind w:left="283"/>
              <w:jc w:val="both"/>
              <w:rPr>
                <w:rFonts w:ascii="Times New Roman" w:hAnsi="Times New Roman" w:cs="Times New Roman"/>
                <w:color w:val="000000"/>
                <w:sz w:val="22"/>
                <w:szCs w:val="22"/>
              </w:rPr>
            </w:pPr>
            <w:r>
              <w:rPr>
                <w:rFonts w:ascii="Times New Roman" w:hAnsi="Times New Roman" w:cs="Times New Roman"/>
                <w:color w:val="000000"/>
                <w:sz w:val="22"/>
                <w:szCs w:val="22"/>
              </w:rPr>
              <w:t>Реферат не поданий на перевірку своєчасно.</w:t>
            </w:r>
          </w:p>
        </w:tc>
      </w:tr>
    </w:tbl>
    <w:p w:rsidR="00017789" w:rsidRDefault="00017789" w:rsidP="00CE37BD">
      <w:pPr>
        <w:pStyle w:val="10"/>
        <w:spacing w:after="160"/>
        <w:rPr>
          <w:rFonts w:ascii="Times New Roman" w:hAnsi="Times New Roman" w:cs="Times New Roman"/>
          <w:color w:val="000000"/>
          <w:sz w:val="22"/>
          <w:szCs w:val="22"/>
        </w:rPr>
      </w:pP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КРИТЕРІЇ ОЦІНЮВАННЯ ЗНАНЬ І ВМІНЬ ЗДОБУВАЧІВ</w:t>
      </w:r>
    </w:p>
    <w:p w:rsidR="00017789" w:rsidRDefault="00017789" w:rsidP="00CE37BD">
      <w:pPr>
        <w:pStyle w:val="10"/>
        <w:spacing w:after="1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ЩОДО ПРЕЗЕНТАЦІЙ</w:t>
      </w:r>
    </w:p>
    <w:p w:rsidR="00017789" w:rsidRDefault="00017789" w:rsidP="00CE37BD">
      <w:pPr>
        <w:pStyle w:val="10"/>
        <w:spacing w:after="160"/>
        <w:jc w:val="center"/>
        <w:rPr>
          <w:rFonts w:ascii="Times New Roman" w:hAnsi="Times New Roman" w:cs="Times New Roman"/>
          <w:b/>
          <w:sz w:val="22"/>
          <w:szCs w:val="22"/>
        </w:rPr>
      </w:pPr>
      <w:r>
        <w:rPr>
          <w:rFonts w:ascii="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017789" w:rsidRDefault="00017789" w:rsidP="00E05453">
            <w:pPr>
              <w:pStyle w:val="10"/>
              <w:jc w:val="center"/>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017789" w:rsidTr="00E05453">
        <w:tc>
          <w:tcPr>
            <w:tcW w:w="2249" w:type="dxa"/>
          </w:tcPr>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7394" w:type="dxa"/>
            <w:gridSpan w:val="4"/>
          </w:tcPr>
          <w:p w:rsidR="00017789" w:rsidRDefault="00017789" w:rsidP="001559DB">
            <w:pPr>
              <w:pStyle w:val="10"/>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highlight w:val="white"/>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текст легко читається з екрану, наочність. Виглядає надзвичайно привабливо. Чітка побудова сторінок.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w:t>
            </w:r>
            <w:proofErr w:type="spellStart"/>
            <w:r>
              <w:rPr>
                <w:rFonts w:ascii="Times New Roman" w:hAnsi="Times New Roman" w:cs="Times New Roman"/>
                <w:color w:val="000000"/>
                <w:sz w:val="22"/>
                <w:szCs w:val="22"/>
                <w:highlight w:val="white"/>
              </w:rPr>
              <w:t>спецефектів</w:t>
            </w:r>
            <w:proofErr w:type="spellEnd"/>
            <w:r>
              <w:rPr>
                <w:rFonts w:ascii="Times New Roman" w:hAnsi="Times New Roman" w:cs="Times New Roman"/>
                <w:color w:val="000000"/>
                <w:sz w:val="22"/>
                <w:szCs w:val="22"/>
                <w:highlight w:val="white"/>
              </w:rPr>
              <w:t xml:space="preserve"> (анімація, звук, графіка). Робота є прикладом високого рівня володіння комп’ютерними технологіями.</w:t>
            </w:r>
          </w:p>
        </w:tc>
      </w:tr>
      <w:tr w:rsidR="00017789" w:rsidTr="00E05453">
        <w:tc>
          <w:tcPr>
            <w:tcW w:w="2249"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0,4</w:t>
            </w:r>
          </w:p>
        </w:tc>
        <w:tc>
          <w:tcPr>
            <w:tcW w:w="7394" w:type="dxa"/>
            <w:gridSpan w:val="4"/>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 xml:space="preserve">Розміщений матеріал загалом відповідає тематиці проекту і є досить інформативним. </w:t>
            </w:r>
            <w:proofErr w:type="spellStart"/>
            <w:r>
              <w:rPr>
                <w:rFonts w:ascii="Times New Roman" w:hAnsi="Times New Roman" w:cs="Times New Roman"/>
                <w:color w:val="000000"/>
                <w:sz w:val="22"/>
                <w:szCs w:val="22"/>
                <w:highlight w:val="white"/>
              </w:rPr>
              <w:t>Прослідковується</w:t>
            </w:r>
            <w:proofErr w:type="spellEnd"/>
            <w:r>
              <w:rPr>
                <w:rFonts w:ascii="Times New Roman" w:hAnsi="Times New Roman" w:cs="Times New Roman"/>
                <w:color w:val="000000"/>
                <w:sz w:val="22"/>
                <w:szCs w:val="22"/>
                <w:highlight w:val="white"/>
              </w:rPr>
              <w:t xml:space="preserve">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w:t>
            </w:r>
            <w:r>
              <w:rPr>
                <w:rFonts w:ascii="Times New Roman" w:hAnsi="Times New Roman" w:cs="Times New Roman"/>
                <w:color w:val="000000"/>
                <w:sz w:val="22"/>
                <w:szCs w:val="22"/>
                <w:highlight w:val="white"/>
              </w:rPr>
              <w:lastRenderedPageBreak/>
              <w:t>Робота дає висновок про достатній рівень умінь і навичок використання комп’ютерних технологій студентами.</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С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0,3</w:t>
            </w:r>
          </w:p>
        </w:tc>
        <w:tc>
          <w:tcPr>
            <w:tcW w:w="7394" w:type="dxa"/>
            <w:gridSpan w:val="4"/>
          </w:tcPr>
          <w:p w:rsidR="00017789" w:rsidRDefault="00017789" w:rsidP="00E05453">
            <w:pPr>
              <w:pStyle w:val="10"/>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0,2</w:t>
            </w:r>
          </w:p>
          <w:p w:rsidR="00017789" w:rsidRDefault="00017789" w:rsidP="00E05453">
            <w:pPr>
              <w:pStyle w:val="10"/>
              <w:spacing w:after="120"/>
              <w:jc w:val="both"/>
              <w:rPr>
                <w:rFonts w:ascii="Times New Roman" w:hAnsi="Times New Roman" w:cs="Times New Roman"/>
                <w:color w:val="000000"/>
                <w:sz w:val="22"/>
                <w:szCs w:val="22"/>
              </w:rPr>
            </w:pPr>
          </w:p>
        </w:tc>
        <w:tc>
          <w:tcPr>
            <w:tcW w:w="7394" w:type="dxa"/>
            <w:gridSpan w:val="4"/>
          </w:tcPr>
          <w:p w:rsidR="00017789" w:rsidRDefault="00017789" w:rsidP="00E05453">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0,1</w:t>
            </w:r>
          </w:p>
          <w:p w:rsidR="00017789" w:rsidRDefault="00017789" w:rsidP="00E05453">
            <w:pPr>
              <w:pStyle w:val="10"/>
              <w:spacing w:after="120"/>
              <w:jc w:val="both"/>
              <w:rPr>
                <w:rFonts w:ascii="Times New Roman" w:hAnsi="Times New Roman" w:cs="Times New Roman"/>
                <w:color w:val="000000"/>
                <w:sz w:val="22"/>
                <w:szCs w:val="22"/>
              </w:rPr>
            </w:pPr>
          </w:p>
        </w:tc>
        <w:tc>
          <w:tcPr>
            <w:tcW w:w="7394" w:type="dxa"/>
            <w:gridSpan w:val="4"/>
          </w:tcPr>
          <w:p w:rsidR="00017789" w:rsidRDefault="00017789" w:rsidP="00E05453">
            <w:pPr>
              <w:pStyle w:val="10"/>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017789" w:rsidTr="00E05453">
        <w:tc>
          <w:tcPr>
            <w:tcW w:w="2249" w:type="dxa"/>
          </w:tcPr>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017789" w:rsidRDefault="00017789" w:rsidP="00E05453">
            <w:pPr>
              <w:pStyle w:val="10"/>
              <w:spacing w:after="120"/>
              <w:ind w:left="283"/>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підготовлена взагалі.</w:t>
            </w:r>
          </w:p>
        </w:tc>
      </w:tr>
    </w:tbl>
    <w:p w:rsidR="00017789" w:rsidRDefault="00017789" w:rsidP="00CE37BD">
      <w:pPr>
        <w:pStyle w:val="10"/>
        <w:spacing w:after="160"/>
        <w:jc w:val="both"/>
        <w:rPr>
          <w:rFonts w:ascii="Times New Roman" w:hAnsi="Times New Roman" w:cs="Times New Roman"/>
          <w:color w:val="000000"/>
          <w:sz w:val="22"/>
          <w:szCs w:val="22"/>
        </w:rPr>
      </w:pPr>
    </w:p>
    <w:p w:rsidR="00017789" w:rsidRDefault="00017789" w:rsidP="00CE37BD">
      <w:pPr>
        <w:pStyle w:val="10"/>
        <w:spacing w:after="160"/>
        <w:jc w:val="both"/>
        <w:rPr>
          <w:rFonts w:ascii="Times New Roman" w:hAnsi="Times New Roman" w:cs="Times New Roman"/>
          <w:color w:val="000000"/>
          <w:sz w:val="22"/>
          <w:szCs w:val="22"/>
        </w:rPr>
      </w:pP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КРИТЕРІЇ ОЦІНЮВАННЯ ЗНАНЬ І ВМІНЬ ЗДОБУВАЧІВ</w:t>
      </w:r>
    </w:p>
    <w:p w:rsidR="00017789" w:rsidRDefault="00017789" w:rsidP="00CE37BD">
      <w:pPr>
        <w:pStyle w:val="10"/>
        <w:spacing w:after="1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(ВІДПОВІДЬ НА ПРАКТИЧНОМУ ЗАНЯТТІ)</w:t>
      </w:r>
    </w:p>
    <w:p w:rsidR="00017789" w:rsidRDefault="00017789" w:rsidP="00CE37BD">
      <w:pPr>
        <w:pStyle w:val="10"/>
        <w:spacing w:after="160"/>
        <w:jc w:val="center"/>
        <w:rPr>
          <w:rFonts w:ascii="Times New Roman" w:hAnsi="Times New Roman" w:cs="Times New Roman"/>
          <w:b/>
          <w:sz w:val="22"/>
          <w:szCs w:val="22"/>
        </w:rPr>
      </w:pPr>
      <w:r>
        <w:rPr>
          <w:rFonts w:ascii="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017789" w:rsidRDefault="00017789" w:rsidP="00E05453">
            <w:pPr>
              <w:pStyle w:val="10"/>
              <w:jc w:val="center"/>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017789" w:rsidRPr="00A70872" w:rsidTr="00E05453">
        <w:tc>
          <w:tcPr>
            <w:tcW w:w="2249" w:type="dxa"/>
          </w:tcPr>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90-100 = 2 бали</w:t>
            </w:r>
          </w:p>
        </w:tc>
        <w:tc>
          <w:tcPr>
            <w:tcW w:w="7394" w:type="dxa"/>
            <w:gridSpan w:val="4"/>
          </w:tcPr>
          <w:p w:rsidR="00017789" w:rsidRDefault="00017789" w:rsidP="001559DB">
            <w:pPr>
              <w:pStyle w:val="10"/>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rPr>
              <w:t xml:space="preserve">Здобувач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трансформації певного типу й жанру тексту; може порівняти </w:t>
            </w:r>
            <w:proofErr w:type="spellStart"/>
            <w:r>
              <w:rPr>
                <w:rFonts w:ascii="Times New Roman" w:hAnsi="Times New Roman" w:cs="Times New Roman"/>
                <w:color w:val="000000"/>
                <w:sz w:val="22"/>
                <w:szCs w:val="22"/>
              </w:rPr>
              <w:t>лінгвальні</w:t>
            </w:r>
            <w:proofErr w:type="spellEnd"/>
            <w:r>
              <w:rPr>
                <w:rFonts w:ascii="Times New Roman" w:hAnsi="Times New Roman" w:cs="Times New Roman"/>
                <w:color w:val="000000"/>
                <w:sz w:val="22"/>
                <w:szCs w:val="22"/>
              </w:rPr>
              <w:t xml:space="preserve">, літературознавчі й </w:t>
            </w:r>
            <w:proofErr w:type="spellStart"/>
            <w:r>
              <w:rPr>
                <w:rFonts w:ascii="Times New Roman" w:hAnsi="Times New Roman" w:cs="Times New Roman"/>
                <w:color w:val="000000"/>
                <w:sz w:val="22"/>
                <w:szCs w:val="22"/>
              </w:rPr>
              <w:t>лінгвопоетичні</w:t>
            </w:r>
            <w:proofErr w:type="spellEnd"/>
            <w:r>
              <w:rPr>
                <w:rFonts w:ascii="Times New Roman" w:hAnsi="Times New Roman" w:cs="Times New Roman"/>
                <w:color w:val="000000"/>
                <w:sz w:val="22"/>
                <w:szCs w:val="22"/>
              </w:rPr>
              <w:t xml:space="preserve"> властивості оригіналу й перекладу; прокоментувати перекладацьку діяльність; редагує текст перекладу; додає власне підготовлену інформацію, яку не було висвітлено на лекційному занятті, ілюструє її прикладами.</w:t>
            </w:r>
          </w:p>
        </w:tc>
      </w:tr>
      <w:tr w:rsidR="00017789" w:rsidRPr="00A70872" w:rsidTr="00E05453">
        <w:tc>
          <w:tcPr>
            <w:tcW w:w="2249"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82-89=1,5 бали</w:t>
            </w:r>
          </w:p>
        </w:tc>
        <w:tc>
          <w:tcPr>
            <w:tcW w:w="7394" w:type="dxa"/>
            <w:gridSpan w:val="4"/>
          </w:tcPr>
          <w:p w:rsidR="00017789" w:rsidRDefault="00017789" w:rsidP="00B74BE7">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припускаючи неточності, тлумачить до 4 термінів; наводить приклади, проте не чітко володіє джерелом інформації; орієнтується в специфіці перекладу певного тексту разом з тим допускає певні неточності у порівнянні </w:t>
            </w:r>
            <w:proofErr w:type="spellStart"/>
            <w:r>
              <w:rPr>
                <w:rFonts w:ascii="Times New Roman" w:hAnsi="Times New Roman" w:cs="Times New Roman"/>
                <w:color w:val="000000"/>
                <w:sz w:val="22"/>
                <w:szCs w:val="22"/>
              </w:rPr>
              <w:t>лінгвальних</w:t>
            </w:r>
            <w:proofErr w:type="spellEnd"/>
            <w:r>
              <w:rPr>
                <w:rFonts w:ascii="Times New Roman" w:hAnsi="Times New Roman" w:cs="Times New Roman"/>
                <w:color w:val="000000"/>
                <w:sz w:val="22"/>
                <w:szCs w:val="22"/>
              </w:rPr>
              <w:t xml:space="preserve">, літературознавчих і </w:t>
            </w:r>
            <w:proofErr w:type="spellStart"/>
            <w:r>
              <w:rPr>
                <w:rFonts w:ascii="Times New Roman" w:hAnsi="Times New Roman" w:cs="Times New Roman"/>
                <w:color w:val="000000"/>
                <w:sz w:val="22"/>
                <w:szCs w:val="22"/>
              </w:rPr>
              <w:t>лінгвопоетичних</w:t>
            </w:r>
            <w:proofErr w:type="spellEnd"/>
            <w:r>
              <w:rPr>
                <w:rFonts w:ascii="Times New Roman" w:hAnsi="Times New Roman" w:cs="Times New Roman"/>
                <w:color w:val="000000"/>
                <w:sz w:val="22"/>
                <w:szCs w:val="22"/>
              </w:rPr>
              <w:t xml:space="preserve"> властивостях оригіналу й перекладу, коментуванні перекладацької діяльності та редагуванні тексту перекладу; додає власне підготовлену інформацію, яку не було висвітлено на лекційному занятті, без прикладів.</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74-81= 1 бал</w:t>
            </w:r>
          </w:p>
        </w:tc>
        <w:tc>
          <w:tcPr>
            <w:tcW w:w="7394" w:type="dxa"/>
            <w:gridSpan w:val="4"/>
          </w:tcPr>
          <w:p w:rsidR="00017789" w:rsidRDefault="00017789" w:rsidP="00E05453">
            <w:pPr>
              <w:pStyle w:val="10"/>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Здобувач не повно, неточно висвітлює сутність проблеми; зазначає сутність термінів і дефініцій, припускаючи неточності, трактує до 3 термінів; </w:t>
            </w:r>
            <w:r>
              <w:rPr>
                <w:rFonts w:ascii="Times New Roman" w:hAnsi="Times New Roman" w:cs="Times New Roman"/>
                <w:color w:val="000000"/>
                <w:sz w:val="22"/>
                <w:szCs w:val="22"/>
              </w:rPr>
              <w:lastRenderedPageBreak/>
              <w:t xml:space="preserve">наводить приклади, проте не чітко володіє джерелом інформації; орієнтується в особливостях перекладу певного тексту, однак не може порівняти </w:t>
            </w:r>
            <w:proofErr w:type="spellStart"/>
            <w:r>
              <w:rPr>
                <w:rFonts w:ascii="Times New Roman" w:hAnsi="Times New Roman" w:cs="Times New Roman"/>
                <w:color w:val="000000"/>
                <w:sz w:val="22"/>
                <w:szCs w:val="22"/>
              </w:rPr>
              <w:t>лінгвальні</w:t>
            </w:r>
            <w:proofErr w:type="spellEnd"/>
            <w:r>
              <w:rPr>
                <w:rFonts w:ascii="Times New Roman" w:hAnsi="Times New Roman" w:cs="Times New Roman"/>
                <w:color w:val="000000"/>
                <w:sz w:val="22"/>
                <w:szCs w:val="22"/>
              </w:rPr>
              <w:t xml:space="preserve">, літературознавчі й </w:t>
            </w:r>
            <w:proofErr w:type="spellStart"/>
            <w:r>
              <w:rPr>
                <w:rFonts w:ascii="Times New Roman" w:hAnsi="Times New Roman" w:cs="Times New Roman"/>
                <w:color w:val="000000"/>
                <w:sz w:val="22"/>
                <w:szCs w:val="22"/>
              </w:rPr>
              <w:t>лінгвопоетичні</w:t>
            </w:r>
            <w:proofErr w:type="spellEnd"/>
            <w:r>
              <w:rPr>
                <w:rFonts w:ascii="Times New Roman" w:hAnsi="Times New Roman" w:cs="Times New Roman"/>
                <w:color w:val="000000"/>
                <w:sz w:val="22"/>
                <w:szCs w:val="22"/>
              </w:rPr>
              <w:t xml:space="preserve"> властивості оригіналу й перекладу; не додає власне підготовлену інформацію, яку не було висвітлено на лекційному занятті.</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D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64-73=0,5 балів</w:t>
            </w:r>
          </w:p>
          <w:p w:rsidR="00017789" w:rsidRDefault="00017789" w:rsidP="00E05453">
            <w:pPr>
              <w:pStyle w:val="10"/>
              <w:spacing w:after="120"/>
              <w:jc w:val="both"/>
              <w:rPr>
                <w:rFonts w:ascii="Times New Roman" w:hAnsi="Times New Roman" w:cs="Times New Roman"/>
                <w:color w:val="000000"/>
                <w:sz w:val="22"/>
                <w:szCs w:val="22"/>
              </w:rPr>
            </w:pPr>
          </w:p>
        </w:tc>
        <w:tc>
          <w:tcPr>
            <w:tcW w:w="7394" w:type="dxa"/>
            <w:gridSpan w:val="4"/>
          </w:tcPr>
          <w:p w:rsidR="00017789" w:rsidRDefault="00017789" w:rsidP="00B74BE7">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перекладу певного тексту загалом і без прикладів порівнянь </w:t>
            </w:r>
            <w:proofErr w:type="spellStart"/>
            <w:r>
              <w:rPr>
                <w:rFonts w:ascii="Times New Roman" w:hAnsi="Times New Roman" w:cs="Times New Roman"/>
                <w:color w:val="000000"/>
                <w:sz w:val="22"/>
                <w:szCs w:val="22"/>
              </w:rPr>
              <w:t>лінгвальних</w:t>
            </w:r>
            <w:proofErr w:type="spellEnd"/>
            <w:r>
              <w:rPr>
                <w:rFonts w:ascii="Times New Roman" w:hAnsi="Times New Roman" w:cs="Times New Roman"/>
                <w:color w:val="000000"/>
                <w:sz w:val="22"/>
                <w:szCs w:val="22"/>
              </w:rPr>
              <w:t xml:space="preserve">, літературознавчих, </w:t>
            </w:r>
            <w:proofErr w:type="spellStart"/>
            <w:r>
              <w:rPr>
                <w:rFonts w:ascii="Times New Roman" w:hAnsi="Times New Roman" w:cs="Times New Roman"/>
                <w:color w:val="000000"/>
                <w:sz w:val="22"/>
                <w:szCs w:val="22"/>
              </w:rPr>
              <w:t>лінгвопоетичних</w:t>
            </w:r>
            <w:proofErr w:type="spellEnd"/>
            <w:r>
              <w:rPr>
                <w:rFonts w:ascii="Times New Roman" w:hAnsi="Times New Roman" w:cs="Times New Roman"/>
                <w:color w:val="000000"/>
                <w:sz w:val="22"/>
                <w:szCs w:val="22"/>
              </w:rPr>
              <w:t xml:space="preserve"> властивостей оригіналу й перекладу; не коментує перекладацьку діяльність, не редагує текст перекладу; не додає власне підготовлену інформацію, яку не було висвітлено на лекційному занятті.</w:t>
            </w:r>
          </w:p>
        </w:tc>
      </w:tr>
      <w:tr w:rsidR="00017789" w:rsidRPr="00B74BE7"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60-63=0,3 бали</w:t>
            </w:r>
          </w:p>
          <w:p w:rsidR="00017789" w:rsidRDefault="00017789" w:rsidP="00E05453">
            <w:pPr>
              <w:pStyle w:val="10"/>
              <w:spacing w:after="120"/>
              <w:jc w:val="both"/>
              <w:rPr>
                <w:rFonts w:ascii="Times New Roman" w:hAnsi="Times New Roman" w:cs="Times New Roman"/>
                <w:color w:val="000000"/>
                <w:sz w:val="22"/>
                <w:szCs w:val="22"/>
              </w:rPr>
            </w:pP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 фрагментарно перекладає узагальнену думку тексту оригіналу на мову перекладу; не коментує перекладацької діяльності і стратегій перекладача; не коректує переклад.</w:t>
            </w:r>
          </w:p>
        </w:tc>
      </w:tr>
      <w:tr w:rsidR="00017789" w:rsidTr="00E05453">
        <w:tc>
          <w:tcPr>
            <w:tcW w:w="2249" w:type="dxa"/>
          </w:tcPr>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 0 балів</w:t>
            </w:r>
          </w:p>
        </w:tc>
        <w:tc>
          <w:tcPr>
            <w:tcW w:w="7394" w:type="dxa"/>
            <w:gridSpan w:val="4"/>
          </w:tcPr>
          <w:p w:rsidR="00017789" w:rsidRDefault="00017789" w:rsidP="001C757E">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готовий аналізувати, коментувати, перекладати, редагувати, вибирати варіант перекладу.</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1-34=0 балів</w:t>
            </w:r>
          </w:p>
        </w:tc>
        <w:tc>
          <w:tcPr>
            <w:tcW w:w="7394" w:type="dxa"/>
            <w:gridSpan w:val="4"/>
          </w:tcPr>
          <w:p w:rsidR="00017789" w:rsidRDefault="00017789" w:rsidP="00FE1A9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не володіє теоретичними знаннями й практичними вміннями й навичками письмового й усного синхронного/послідовного/з аркуша перекладу. </w:t>
            </w:r>
          </w:p>
        </w:tc>
      </w:tr>
    </w:tbl>
    <w:p w:rsidR="00017789" w:rsidRDefault="00017789" w:rsidP="00CE37BD">
      <w:pPr>
        <w:pStyle w:val="10"/>
        <w:spacing w:after="160"/>
        <w:rPr>
          <w:rFonts w:ascii="Times New Roman" w:hAnsi="Times New Roman" w:cs="Times New Roman"/>
          <w:color w:val="000000"/>
          <w:sz w:val="22"/>
          <w:szCs w:val="22"/>
        </w:rPr>
      </w:pPr>
    </w:p>
    <w:p w:rsidR="00017789" w:rsidRDefault="00017789" w:rsidP="00CE37BD">
      <w:pPr>
        <w:pStyle w:val="10"/>
        <w:spacing w:after="160"/>
        <w:rPr>
          <w:rFonts w:ascii="Times New Roman" w:hAnsi="Times New Roman" w:cs="Times New Roman"/>
          <w:color w:val="000000"/>
          <w:sz w:val="22"/>
          <w:szCs w:val="22"/>
        </w:rPr>
      </w:pPr>
    </w:p>
    <w:p w:rsidR="00017789" w:rsidRDefault="00017789" w:rsidP="00CE37BD">
      <w:pPr>
        <w:pStyle w:val="10"/>
        <w:spacing w:after="160"/>
        <w:rPr>
          <w:rFonts w:ascii="Times New Roman" w:hAnsi="Times New Roman" w:cs="Times New Roman"/>
          <w:color w:val="000000"/>
          <w:sz w:val="22"/>
          <w:szCs w:val="22"/>
        </w:rPr>
      </w:pPr>
    </w:p>
    <w:p w:rsidR="00017789" w:rsidRDefault="00017789" w:rsidP="00CE37BD">
      <w:pPr>
        <w:pStyle w:val="10"/>
        <w:spacing w:after="160"/>
        <w:rPr>
          <w:rFonts w:ascii="Times New Roman" w:hAnsi="Times New Roman" w:cs="Times New Roman"/>
          <w:color w:val="000000"/>
          <w:sz w:val="22"/>
          <w:szCs w:val="22"/>
        </w:rPr>
      </w:pP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КРИТЕРІЇ ОЦІНЮВАННЯ ЗНАНЬ І ВМІНЬ ЗДОБУВАЧІВ</w:t>
      </w: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(КОНСПЕКТ / ПИСЬМОВА ВІДПОВІДЬ)</w:t>
      </w:r>
    </w:p>
    <w:p w:rsidR="00017789" w:rsidRDefault="00017789" w:rsidP="00CE37BD">
      <w:pPr>
        <w:pStyle w:val="10"/>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017789" w:rsidRDefault="00017789" w:rsidP="00E05453">
            <w:pPr>
              <w:pStyle w:val="10"/>
              <w:jc w:val="center"/>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017789" w:rsidRPr="00A70872" w:rsidTr="00E05453">
        <w:tc>
          <w:tcPr>
            <w:tcW w:w="2249" w:type="dxa"/>
          </w:tcPr>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1/0,5</w:t>
            </w:r>
          </w:p>
        </w:tc>
        <w:tc>
          <w:tcPr>
            <w:tcW w:w="7394" w:type="dxa"/>
            <w:gridSpan w:val="4"/>
          </w:tcPr>
          <w:p w:rsidR="00017789" w:rsidRDefault="00017789" w:rsidP="00400D59">
            <w:pPr>
              <w:pStyle w:val="10"/>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rPr>
              <w:t xml:space="preserve">Здобувач правильно, повно, чітко й логічно висвітлює сутність питання; бездоганно апелює до термінів і дефініцій (до 10); наводить приклади; адекватно й еквівалентно відтворює зміст текст оригіналу мовою перекладу. </w:t>
            </w:r>
          </w:p>
        </w:tc>
      </w:tr>
      <w:tr w:rsidR="00017789" w:rsidRPr="00A70872" w:rsidTr="00E05453">
        <w:tc>
          <w:tcPr>
            <w:tcW w:w="2249"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0,9/0,4</w:t>
            </w:r>
          </w:p>
        </w:tc>
        <w:tc>
          <w:tcPr>
            <w:tcW w:w="7394" w:type="dxa"/>
            <w:gridSpan w:val="4"/>
          </w:tcPr>
          <w:p w:rsidR="00017789" w:rsidRDefault="00017789" w:rsidP="00400D59">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правильно й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адекватно й почасти еквівалентно відтворює зміст тексту оригіналу мовою перекладу. </w:t>
            </w:r>
          </w:p>
        </w:tc>
      </w:tr>
      <w:tr w:rsidR="00017789" w:rsidRPr="00A70872"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0,8/0,3</w:t>
            </w:r>
          </w:p>
        </w:tc>
        <w:tc>
          <w:tcPr>
            <w:tcW w:w="7394" w:type="dxa"/>
            <w:gridSpan w:val="4"/>
          </w:tcPr>
          <w:p w:rsidR="00017789" w:rsidRDefault="00017789" w:rsidP="00400D59">
            <w:pPr>
              <w:pStyle w:val="10"/>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почасти адекватно, почасти еквівалентно відтворює зміст тексту оригіналу мовою перекладу.</w:t>
            </w:r>
          </w:p>
        </w:tc>
      </w:tr>
      <w:tr w:rsidR="00017789" w:rsidRPr="00A70872"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0,7/0,2</w:t>
            </w:r>
          </w:p>
        </w:tc>
        <w:tc>
          <w:tcPr>
            <w:tcW w:w="7394" w:type="dxa"/>
            <w:gridSpan w:val="4"/>
          </w:tcPr>
          <w:p w:rsidR="00017789" w:rsidRDefault="00017789" w:rsidP="00400D59">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відтворює зміст тексту оригіналу мовою перекладу загалом.</w:t>
            </w:r>
          </w:p>
        </w:tc>
      </w:tr>
      <w:tr w:rsidR="00017789" w:rsidRPr="004C6023"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Е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0,6/0,1</w:t>
            </w:r>
          </w:p>
        </w:tc>
        <w:tc>
          <w:tcPr>
            <w:tcW w:w="7394" w:type="dxa"/>
            <w:gridSpan w:val="4"/>
          </w:tcPr>
          <w:p w:rsidR="00017789" w:rsidRDefault="00017789" w:rsidP="007435DE">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Відповідь базується лише на тезисах окремих (1-2) джерел; словник до тексту оригіналу мінімальний; переклад фрагментарний без коментаря.</w:t>
            </w:r>
          </w:p>
        </w:tc>
      </w:tr>
      <w:tr w:rsidR="00017789" w:rsidRPr="007435DE" w:rsidTr="00E05453">
        <w:tc>
          <w:tcPr>
            <w:tcW w:w="2249" w:type="dxa"/>
          </w:tcPr>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017789" w:rsidRDefault="00017789" w:rsidP="007435DE">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надав коротку нелогічну відповідь у форматі конспекту (письмової відповіді).</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надав відповідь у форматі конспекту (письмової відповіді).</w:t>
            </w:r>
          </w:p>
        </w:tc>
      </w:tr>
    </w:tbl>
    <w:p w:rsidR="00017789" w:rsidRDefault="00017789" w:rsidP="00CE37BD">
      <w:pPr>
        <w:pStyle w:val="10"/>
        <w:spacing w:after="160"/>
        <w:jc w:val="both"/>
        <w:rPr>
          <w:rFonts w:ascii="Times New Roman" w:hAnsi="Times New Roman" w:cs="Times New Roman"/>
          <w:color w:val="000000"/>
          <w:sz w:val="22"/>
          <w:szCs w:val="22"/>
        </w:rPr>
      </w:pP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ВМІНЬЗДОБУВАЧІВ</w:t>
      </w: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(ПІДСУМКОВИЙ ТЕСТ)</w:t>
      </w:r>
    </w:p>
    <w:p w:rsidR="00017789" w:rsidRDefault="00017789" w:rsidP="00CE37BD">
      <w:pPr>
        <w:pStyle w:val="10"/>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Як підсумковий контроль здобувачам пропонується один тест (на вибір однієї відповіді). Тест складається з 30 запитань, 4-х варіантів відповіді, один з-поміж яких правильний. </w:t>
      </w:r>
    </w:p>
    <w:p w:rsidR="00017789" w:rsidRDefault="00017789" w:rsidP="00CE37BD">
      <w:pPr>
        <w:pStyle w:val="10"/>
        <w:rPr>
          <w:rFonts w:ascii="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Кількість неправильних відповідей</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Кількість балів</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5 </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11</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10</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11</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r>
      <w:tr w:rsidR="00017789" w:rsidTr="00E05453">
        <w:tc>
          <w:tcPr>
            <w:tcW w:w="4785"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16</w:t>
            </w:r>
          </w:p>
        </w:tc>
        <w:tc>
          <w:tcPr>
            <w:tcW w:w="4786" w:type="dxa"/>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bl>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017789" w:rsidRDefault="00017789" w:rsidP="00CE37BD">
      <w:pPr>
        <w:pStyle w:val="10"/>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(УСНА ВІДПОВІДЬ – МОДУЛЬ САМОСТІЙНОЇ РОБОТИ)</w:t>
      </w:r>
    </w:p>
    <w:p w:rsidR="00017789" w:rsidRDefault="00017789" w:rsidP="00CE37BD">
      <w:pPr>
        <w:pStyle w:val="10"/>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017789" w:rsidRDefault="00017789" w:rsidP="00E05453">
            <w:pPr>
              <w:pStyle w:val="10"/>
              <w:jc w:val="center"/>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restart"/>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017789" w:rsidTr="00E05453">
        <w:tc>
          <w:tcPr>
            <w:tcW w:w="2263" w:type="dxa"/>
            <w:gridSpan w:val="2"/>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017789" w:rsidRDefault="00017789" w:rsidP="00E05453">
            <w:pPr>
              <w:pStyle w:val="10"/>
              <w:widowControl w:val="0"/>
              <w:spacing w:line="276" w:lineRule="auto"/>
              <w:rPr>
                <w:rFonts w:ascii="Times New Roman" w:hAnsi="Times New Roman" w:cs="Times New Roman"/>
                <w:color w:val="000000"/>
                <w:sz w:val="22"/>
                <w:szCs w:val="22"/>
              </w:rPr>
            </w:pPr>
          </w:p>
        </w:tc>
        <w:tc>
          <w:tcPr>
            <w:tcW w:w="3021" w:type="dxa"/>
            <w:vAlign w:val="center"/>
          </w:tcPr>
          <w:p w:rsidR="00017789" w:rsidRDefault="00017789" w:rsidP="00E05453">
            <w:pPr>
              <w:pStyle w:val="10"/>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017789" w:rsidRPr="00A70872" w:rsidTr="00E05453">
        <w:tc>
          <w:tcPr>
            <w:tcW w:w="2249" w:type="dxa"/>
          </w:tcPr>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 xml:space="preserve">90-100 </w:t>
            </w:r>
          </w:p>
          <w:p w:rsidR="00017789" w:rsidRDefault="00017789" w:rsidP="00E05453">
            <w:pPr>
              <w:pStyle w:val="10"/>
              <w:ind w:right="-288"/>
              <w:rPr>
                <w:rFonts w:ascii="Times New Roman" w:hAnsi="Times New Roman" w:cs="Times New Roman"/>
                <w:color w:val="000000"/>
                <w:sz w:val="22"/>
                <w:szCs w:val="22"/>
              </w:rPr>
            </w:pPr>
            <w:r>
              <w:rPr>
                <w:rFonts w:ascii="Times New Roman" w:hAnsi="Times New Roman" w:cs="Times New Roman"/>
                <w:color w:val="000000"/>
                <w:sz w:val="22"/>
                <w:szCs w:val="22"/>
              </w:rPr>
              <w:t>1/0,5</w:t>
            </w:r>
          </w:p>
        </w:tc>
        <w:tc>
          <w:tcPr>
            <w:tcW w:w="7394" w:type="dxa"/>
            <w:gridSpan w:val="4"/>
          </w:tcPr>
          <w:p w:rsidR="00017789" w:rsidRDefault="00017789" w:rsidP="00E05453">
            <w:pPr>
              <w:pStyle w:val="10"/>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rPr>
              <w:t xml:space="preserve">Здобувач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перекладу певного типу й жанру тексту; може </w:t>
            </w:r>
            <w:r>
              <w:rPr>
                <w:rFonts w:ascii="Times New Roman" w:hAnsi="Times New Roman" w:cs="Times New Roman"/>
                <w:color w:val="000000"/>
                <w:sz w:val="22"/>
                <w:szCs w:val="22"/>
              </w:rPr>
              <w:lastRenderedPageBreak/>
              <w:t xml:space="preserve">порівняти </w:t>
            </w:r>
            <w:proofErr w:type="spellStart"/>
            <w:r>
              <w:rPr>
                <w:rFonts w:ascii="Times New Roman" w:hAnsi="Times New Roman" w:cs="Times New Roman"/>
                <w:color w:val="000000"/>
                <w:sz w:val="22"/>
                <w:szCs w:val="22"/>
              </w:rPr>
              <w:t>лінгвальні</w:t>
            </w:r>
            <w:proofErr w:type="spellEnd"/>
            <w:r>
              <w:rPr>
                <w:rFonts w:ascii="Times New Roman" w:hAnsi="Times New Roman" w:cs="Times New Roman"/>
                <w:color w:val="000000"/>
                <w:sz w:val="22"/>
                <w:szCs w:val="22"/>
              </w:rPr>
              <w:t xml:space="preserve">, літературознавчі й </w:t>
            </w:r>
            <w:proofErr w:type="spellStart"/>
            <w:r>
              <w:rPr>
                <w:rFonts w:ascii="Times New Roman" w:hAnsi="Times New Roman" w:cs="Times New Roman"/>
                <w:color w:val="000000"/>
                <w:sz w:val="22"/>
                <w:szCs w:val="22"/>
              </w:rPr>
              <w:t>лінгвопоетичні</w:t>
            </w:r>
            <w:proofErr w:type="spellEnd"/>
            <w:r>
              <w:rPr>
                <w:rFonts w:ascii="Times New Roman" w:hAnsi="Times New Roman" w:cs="Times New Roman"/>
                <w:color w:val="000000"/>
                <w:sz w:val="22"/>
                <w:szCs w:val="22"/>
              </w:rPr>
              <w:t xml:space="preserve"> властивості тексту оригіналу; додає власне підготовлену інформацію, яку не було висвітлено на лекційному занятті, ілюструє її прикладами.</w:t>
            </w:r>
          </w:p>
        </w:tc>
      </w:tr>
      <w:tr w:rsidR="00017789" w:rsidRPr="00EA20D7" w:rsidTr="00E05453">
        <w:tc>
          <w:tcPr>
            <w:tcW w:w="2249" w:type="dxa"/>
          </w:tcPr>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В  (добре)</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017789" w:rsidRDefault="00017789" w:rsidP="00E05453">
            <w:pPr>
              <w:pStyle w:val="10"/>
              <w:rPr>
                <w:rFonts w:ascii="Times New Roman" w:hAnsi="Times New Roman" w:cs="Times New Roman"/>
                <w:color w:val="000000"/>
                <w:sz w:val="22"/>
                <w:szCs w:val="22"/>
              </w:rPr>
            </w:pPr>
            <w:r>
              <w:rPr>
                <w:rFonts w:ascii="Times New Roman" w:hAnsi="Times New Roman" w:cs="Times New Roman"/>
                <w:color w:val="000000"/>
                <w:sz w:val="22"/>
                <w:szCs w:val="22"/>
              </w:rPr>
              <w:t>0,9/0,4</w:t>
            </w:r>
          </w:p>
        </w:tc>
        <w:tc>
          <w:tcPr>
            <w:tcW w:w="7394" w:type="dxa"/>
            <w:gridSpan w:val="4"/>
          </w:tcPr>
          <w:p w:rsidR="00017789" w:rsidRDefault="00017789" w:rsidP="00E54996">
            <w:pPr>
              <w:pStyle w:val="1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Здобувач правильно й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перекладу певного тексту, проте допускає певні неточності у порівнянні </w:t>
            </w:r>
            <w:proofErr w:type="spellStart"/>
            <w:r>
              <w:rPr>
                <w:rFonts w:ascii="Times New Roman" w:hAnsi="Times New Roman" w:cs="Times New Roman"/>
                <w:color w:val="000000"/>
                <w:sz w:val="22"/>
                <w:szCs w:val="22"/>
              </w:rPr>
              <w:t>лінгвальних</w:t>
            </w:r>
            <w:proofErr w:type="spellEnd"/>
            <w:r>
              <w:rPr>
                <w:rFonts w:ascii="Times New Roman" w:hAnsi="Times New Roman" w:cs="Times New Roman"/>
                <w:color w:val="000000"/>
                <w:sz w:val="22"/>
                <w:szCs w:val="22"/>
              </w:rPr>
              <w:t xml:space="preserve">, літературознавчих і </w:t>
            </w:r>
            <w:proofErr w:type="spellStart"/>
            <w:r>
              <w:rPr>
                <w:rFonts w:ascii="Times New Roman" w:hAnsi="Times New Roman" w:cs="Times New Roman"/>
                <w:color w:val="000000"/>
                <w:sz w:val="22"/>
                <w:szCs w:val="22"/>
              </w:rPr>
              <w:t>лінгвопоетичних</w:t>
            </w:r>
            <w:proofErr w:type="spellEnd"/>
            <w:r>
              <w:rPr>
                <w:rFonts w:ascii="Times New Roman" w:hAnsi="Times New Roman" w:cs="Times New Roman"/>
                <w:color w:val="000000"/>
                <w:sz w:val="22"/>
                <w:szCs w:val="22"/>
              </w:rPr>
              <w:t xml:space="preserve"> властивостей тексту оригіналу; додає власне підготовлену інформацію, яку не було висвітлено на лекційному занятті, проте не ілюструє її прикладами.</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0,8/0,3</w:t>
            </w:r>
          </w:p>
        </w:tc>
        <w:tc>
          <w:tcPr>
            <w:tcW w:w="7394" w:type="dxa"/>
            <w:gridSpan w:val="4"/>
          </w:tcPr>
          <w:p w:rsidR="00017789" w:rsidRDefault="00017789" w:rsidP="00655F5B">
            <w:pPr>
              <w:pStyle w:val="10"/>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перекладу певного тексту; не може прокоментувати трансформації та стратегії перекладача; не додає власне підготовлену інформацію, яку не було висвітлено на лекційному занятті.</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0,7/0,2</w:t>
            </w:r>
          </w:p>
          <w:p w:rsidR="00017789" w:rsidRDefault="00017789" w:rsidP="00E05453">
            <w:pPr>
              <w:pStyle w:val="10"/>
              <w:spacing w:after="120"/>
              <w:jc w:val="both"/>
              <w:rPr>
                <w:rFonts w:ascii="Times New Roman" w:hAnsi="Times New Roman" w:cs="Times New Roman"/>
                <w:color w:val="000000"/>
                <w:sz w:val="22"/>
                <w:szCs w:val="22"/>
              </w:rPr>
            </w:pPr>
          </w:p>
        </w:tc>
        <w:tc>
          <w:tcPr>
            <w:tcW w:w="7394" w:type="dxa"/>
            <w:gridSpan w:val="4"/>
          </w:tcPr>
          <w:p w:rsidR="00017789" w:rsidRDefault="00017789" w:rsidP="00655F5B">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перекладу певного тексту, не наводить жодних прикладів порівнянь; не додає власне підготовлену інформацію, яку не було висвітлено на лекційному занятті.</w:t>
            </w:r>
          </w:p>
        </w:tc>
      </w:tr>
      <w:tr w:rsidR="00017789" w:rsidRPr="00A70872"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0,6/0,1</w:t>
            </w:r>
          </w:p>
          <w:p w:rsidR="00017789" w:rsidRDefault="00017789" w:rsidP="00E05453">
            <w:pPr>
              <w:pStyle w:val="10"/>
              <w:spacing w:after="120"/>
              <w:jc w:val="both"/>
              <w:rPr>
                <w:rFonts w:ascii="Times New Roman" w:hAnsi="Times New Roman" w:cs="Times New Roman"/>
                <w:color w:val="000000"/>
                <w:sz w:val="22"/>
                <w:szCs w:val="22"/>
              </w:rPr>
            </w:pP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017789" w:rsidTr="00E05453">
        <w:tc>
          <w:tcPr>
            <w:tcW w:w="2249" w:type="dxa"/>
          </w:tcPr>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017789" w:rsidRDefault="00017789" w:rsidP="00E05453">
            <w:pPr>
              <w:pStyle w:val="10"/>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 0 балів</w:t>
            </w:r>
          </w:p>
        </w:tc>
        <w:tc>
          <w:tcPr>
            <w:tcW w:w="7394" w:type="dxa"/>
            <w:gridSpan w:val="4"/>
          </w:tcPr>
          <w:p w:rsidR="00017789" w:rsidRDefault="00017789" w:rsidP="00655F5B">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намагається висвітлити сутність питання, але не готовий його озвучити.</w:t>
            </w:r>
          </w:p>
        </w:tc>
      </w:tr>
      <w:tr w:rsidR="00017789" w:rsidTr="00E05453">
        <w:tc>
          <w:tcPr>
            <w:tcW w:w="2249" w:type="dxa"/>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F (незадовільно) з обов’язковим повторним вивченням дисципліни</w:t>
            </w:r>
          </w:p>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1-34=0 балів</w:t>
            </w:r>
          </w:p>
        </w:tc>
        <w:tc>
          <w:tcPr>
            <w:tcW w:w="7394" w:type="dxa"/>
            <w:gridSpan w:val="4"/>
          </w:tcPr>
          <w:p w:rsidR="00017789" w:rsidRDefault="00017789" w:rsidP="00E05453">
            <w:pPr>
              <w:pStyle w:val="10"/>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Здобувач не готовий висвітлити сутність питання.</w:t>
            </w:r>
          </w:p>
        </w:tc>
      </w:tr>
    </w:tbl>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p>
    <w:p w:rsidR="00017789" w:rsidRDefault="00017789" w:rsidP="00CE37BD">
      <w:pPr>
        <w:pStyle w:val="10"/>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017789" w:rsidRDefault="00017789" w:rsidP="00CE37BD">
      <w:pPr>
        <w:pStyle w:val="10"/>
        <w:spacing w:after="160" w:line="259" w:lineRule="auto"/>
        <w:jc w:val="center"/>
        <w:rPr>
          <w:rFonts w:ascii="Times New Roman" w:hAnsi="Times New Roman" w:cs="Times New Roman"/>
          <w:color w:val="000000"/>
          <w:sz w:val="22"/>
          <w:szCs w:val="22"/>
          <w:u w:val="single"/>
        </w:rPr>
      </w:pPr>
      <w:r>
        <w:rPr>
          <w:rFonts w:ascii="Times New Roman" w:hAnsi="Times New Roman" w:cs="Times New Roman"/>
          <w:b/>
          <w:color w:val="000000"/>
          <w:sz w:val="22"/>
          <w:szCs w:val="22"/>
          <w:u w:val="single"/>
        </w:rPr>
        <w:t>Основні</w:t>
      </w:r>
    </w:p>
    <w:p w:rsidR="00017789" w:rsidRPr="00B21573" w:rsidRDefault="00017789" w:rsidP="00B21573">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ru-RU"/>
        </w:rPr>
        <w:t xml:space="preserve">Алексеева И.С. 2008. Введение в </w:t>
      </w:r>
      <w:proofErr w:type="spellStart"/>
      <w:r>
        <w:rPr>
          <w:rFonts w:ascii="Times New Roman" w:hAnsi="Times New Roman" w:cs="Times New Roman"/>
          <w:color w:val="000000"/>
          <w:sz w:val="22"/>
          <w:szCs w:val="22"/>
          <w:lang w:val="ru-RU"/>
        </w:rPr>
        <w:t>переводоведение</w:t>
      </w:r>
      <w:proofErr w:type="spellEnd"/>
      <w:r>
        <w:rPr>
          <w:rFonts w:ascii="Times New Roman" w:hAnsi="Times New Roman" w:cs="Times New Roman"/>
          <w:color w:val="000000"/>
          <w:sz w:val="22"/>
          <w:szCs w:val="22"/>
          <w:lang w:val="ru-RU"/>
        </w:rPr>
        <w:t>. Санкт-Петербург: СПГУ. 368 с.</w:t>
      </w:r>
    </w:p>
    <w:p w:rsidR="00017789" w:rsidRPr="008337FE" w:rsidRDefault="00017789" w:rsidP="00F46712">
      <w:pPr>
        <w:pStyle w:val="10"/>
        <w:numPr>
          <w:ilvl w:val="0"/>
          <w:numId w:val="1"/>
        </w:numPr>
        <w:spacing w:line="360" w:lineRule="auto"/>
        <w:jc w:val="both"/>
        <w:rPr>
          <w:rFonts w:ascii="Times New Roman" w:hAnsi="Times New Roman" w:cs="Times New Roman"/>
          <w:color w:val="000000"/>
          <w:sz w:val="22"/>
          <w:szCs w:val="22"/>
        </w:rPr>
      </w:pPr>
      <w:proofErr w:type="spellStart"/>
      <w:r w:rsidRPr="00F46712">
        <w:rPr>
          <w:rFonts w:ascii="Times New Roman" w:hAnsi="Times New Roman" w:cs="Times New Roman"/>
          <w:color w:val="000000"/>
          <w:sz w:val="22"/>
          <w:szCs w:val="22"/>
          <w:lang w:val="ru-RU"/>
        </w:rPr>
        <w:t>Гарбовский</w:t>
      </w:r>
      <w:proofErr w:type="spellEnd"/>
      <w:r w:rsidRPr="00F46712">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 xml:space="preserve">Н.К. 2004. Теория перевода. Москва: Издательство Московского университета. 544 </w:t>
      </w:r>
      <w:proofErr w:type="gramStart"/>
      <w:r>
        <w:rPr>
          <w:rFonts w:ascii="Times New Roman" w:hAnsi="Times New Roman" w:cs="Times New Roman"/>
          <w:color w:val="000000"/>
          <w:sz w:val="22"/>
          <w:szCs w:val="22"/>
          <w:lang w:val="ru-RU"/>
        </w:rPr>
        <w:t>с</w:t>
      </w:r>
      <w:proofErr w:type="gramEnd"/>
      <w:r>
        <w:rPr>
          <w:rFonts w:ascii="Times New Roman" w:hAnsi="Times New Roman" w:cs="Times New Roman"/>
          <w:color w:val="000000"/>
          <w:sz w:val="22"/>
          <w:szCs w:val="22"/>
          <w:lang w:val="ru-RU"/>
        </w:rPr>
        <w:t>.</w:t>
      </w:r>
    </w:p>
    <w:p w:rsidR="00017789" w:rsidRDefault="00017789" w:rsidP="00CE37B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Кияк Т.Р., Науменко А.М., </w:t>
      </w:r>
      <w:proofErr w:type="spellStart"/>
      <w:r>
        <w:rPr>
          <w:rFonts w:ascii="Times New Roman" w:hAnsi="Times New Roman" w:cs="Times New Roman"/>
          <w:color w:val="000000"/>
          <w:sz w:val="22"/>
          <w:szCs w:val="22"/>
        </w:rPr>
        <w:t>Огуй</w:t>
      </w:r>
      <w:proofErr w:type="spellEnd"/>
      <w:r>
        <w:rPr>
          <w:rFonts w:ascii="Times New Roman" w:hAnsi="Times New Roman" w:cs="Times New Roman"/>
          <w:color w:val="000000"/>
          <w:sz w:val="22"/>
          <w:szCs w:val="22"/>
        </w:rPr>
        <w:t xml:space="preserve"> О.Д. 2006. Теорія і практика перекладу. Вінниця: Нова книга. 592 с.</w:t>
      </w:r>
    </w:p>
    <w:p w:rsidR="00017789" w:rsidRPr="00643F80" w:rsidRDefault="00017789" w:rsidP="00FA0EB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ru-RU"/>
        </w:rPr>
        <w:t xml:space="preserve">Комиссаров В.Н. 2004. Современное </w:t>
      </w:r>
      <w:proofErr w:type="spellStart"/>
      <w:r>
        <w:rPr>
          <w:rFonts w:ascii="Times New Roman" w:hAnsi="Times New Roman" w:cs="Times New Roman"/>
          <w:color w:val="000000"/>
          <w:sz w:val="22"/>
          <w:szCs w:val="22"/>
          <w:lang w:val="ru-RU"/>
        </w:rPr>
        <w:t>переводоведение</w:t>
      </w:r>
      <w:proofErr w:type="spellEnd"/>
      <w:r>
        <w:rPr>
          <w:rFonts w:ascii="Times New Roman" w:hAnsi="Times New Roman" w:cs="Times New Roman"/>
          <w:color w:val="000000"/>
          <w:sz w:val="22"/>
          <w:szCs w:val="22"/>
          <w:lang w:val="ru-RU"/>
        </w:rPr>
        <w:t>. Москва: ЭТС. 424 с.</w:t>
      </w:r>
    </w:p>
    <w:p w:rsidR="00017789" w:rsidRDefault="00017789" w:rsidP="00FA0EB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ru-RU"/>
        </w:rPr>
        <w:t>Коптілов</w:t>
      </w:r>
      <w:proofErr w:type="spellEnd"/>
      <w:r>
        <w:rPr>
          <w:rFonts w:ascii="Times New Roman" w:hAnsi="Times New Roman" w:cs="Times New Roman"/>
          <w:color w:val="000000"/>
          <w:sz w:val="22"/>
          <w:szCs w:val="22"/>
          <w:lang w:val="ru-RU"/>
        </w:rPr>
        <w:t xml:space="preserve"> В. 2002. </w:t>
      </w:r>
      <w:proofErr w:type="spellStart"/>
      <w:r>
        <w:rPr>
          <w:rFonts w:ascii="Times New Roman" w:hAnsi="Times New Roman" w:cs="Times New Roman"/>
          <w:color w:val="000000"/>
          <w:sz w:val="22"/>
          <w:szCs w:val="22"/>
          <w:lang w:val="ru-RU"/>
        </w:rPr>
        <w:t>Теорія</w:t>
      </w:r>
      <w:proofErr w:type="spellEnd"/>
      <w:r>
        <w:rPr>
          <w:rFonts w:ascii="Times New Roman" w:hAnsi="Times New Roman" w:cs="Times New Roman"/>
          <w:color w:val="000000"/>
          <w:sz w:val="22"/>
          <w:szCs w:val="22"/>
          <w:lang w:val="ru-RU"/>
        </w:rPr>
        <w:t xml:space="preserve"> </w:t>
      </w:r>
      <w:proofErr w:type="spellStart"/>
      <w:r>
        <w:rPr>
          <w:rFonts w:ascii="Times New Roman" w:hAnsi="Times New Roman" w:cs="Times New Roman"/>
          <w:color w:val="000000"/>
          <w:sz w:val="22"/>
          <w:szCs w:val="22"/>
          <w:lang w:val="ru-RU"/>
        </w:rPr>
        <w:t>і</w:t>
      </w:r>
      <w:proofErr w:type="spellEnd"/>
      <w:r>
        <w:rPr>
          <w:rFonts w:ascii="Times New Roman" w:hAnsi="Times New Roman" w:cs="Times New Roman"/>
          <w:color w:val="000000"/>
          <w:sz w:val="22"/>
          <w:szCs w:val="22"/>
          <w:lang w:val="ru-RU"/>
        </w:rPr>
        <w:t xml:space="preserve"> практика перекладу. </w:t>
      </w:r>
      <w:proofErr w:type="spellStart"/>
      <w:r>
        <w:rPr>
          <w:rFonts w:ascii="Times New Roman" w:hAnsi="Times New Roman" w:cs="Times New Roman"/>
          <w:color w:val="000000"/>
          <w:sz w:val="22"/>
          <w:szCs w:val="22"/>
          <w:lang w:val="ru-RU"/>
        </w:rPr>
        <w:t>Киї</w:t>
      </w:r>
      <w:proofErr w:type="gramStart"/>
      <w:r>
        <w:rPr>
          <w:rFonts w:ascii="Times New Roman" w:hAnsi="Times New Roman" w:cs="Times New Roman"/>
          <w:color w:val="000000"/>
          <w:sz w:val="22"/>
          <w:szCs w:val="22"/>
          <w:lang w:val="ru-RU"/>
        </w:rPr>
        <w:t>в</w:t>
      </w:r>
      <w:proofErr w:type="spellEnd"/>
      <w:proofErr w:type="gramEnd"/>
      <w:r>
        <w:rPr>
          <w:rFonts w:ascii="Times New Roman" w:hAnsi="Times New Roman" w:cs="Times New Roman"/>
          <w:color w:val="000000"/>
          <w:sz w:val="22"/>
          <w:szCs w:val="22"/>
          <w:lang w:val="ru-RU"/>
        </w:rPr>
        <w:t xml:space="preserve">: </w:t>
      </w:r>
      <w:proofErr w:type="spellStart"/>
      <w:r>
        <w:rPr>
          <w:rFonts w:ascii="Times New Roman" w:hAnsi="Times New Roman" w:cs="Times New Roman"/>
          <w:color w:val="000000"/>
          <w:sz w:val="22"/>
          <w:szCs w:val="22"/>
          <w:lang w:val="ru-RU"/>
        </w:rPr>
        <w:t>Юніверс</w:t>
      </w:r>
      <w:proofErr w:type="spellEnd"/>
      <w:r>
        <w:rPr>
          <w:rFonts w:ascii="Times New Roman" w:hAnsi="Times New Roman" w:cs="Times New Roman"/>
          <w:color w:val="000000"/>
          <w:sz w:val="22"/>
          <w:szCs w:val="22"/>
          <w:lang w:val="ru-RU"/>
        </w:rPr>
        <w:t>. 280 с.</w:t>
      </w:r>
    </w:p>
    <w:p w:rsidR="00017789" w:rsidRPr="00643F80" w:rsidRDefault="00017789" w:rsidP="00FA0EB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Корунець</w:t>
      </w:r>
      <w:proofErr w:type="spellEnd"/>
      <w:r>
        <w:rPr>
          <w:rFonts w:ascii="Times New Roman" w:hAnsi="Times New Roman" w:cs="Times New Roman"/>
          <w:color w:val="000000"/>
          <w:sz w:val="22"/>
          <w:szCs w:val="22"/>
        </w:rPr>
        <w:t xml:space="preserve"> І.В. 2000. Теорія і практика перекладу (аспектний переклад). Вінниця: Нова книга. 448 с.</w:t>
      </w:r>
    </w:p>
    <w:p w:rsidR="00017789" w:rsidRPr="00FA0EB9" w:rsidRDefault="00017789" w:rsidP="00FA0EB9">
      <w:pPr>
        <w:pStyle w:val="10"/>
        <w:numPr>
          <w:ilvl w:val="0"/>
          <w:numId w:val="1"/>
        </w:numPr>
        <w:spacing w:line="360" w:lineRule="auto"/>
        <w:jc w:val="both"/>
        <w:rPr>
          <w:rFonts w:ascii="Times New Roman" w:hAnsi="Times New Roman" w:cs="Times New Roman"/>
          <w:color w:val="000000"/>
          <w:sz w:val="22"/>
          <w:szCs w:val="22"/>
        </w:rPr>
      </w:pPr>
      <w:proofErr w:type="spellStart"/>
      <w:r w:rsidRPr="00FA0EB9">
        <w:rPr>
          <w:rFonts w:ascii="Times New Roman" w:hAnsi="Times New Roman" w:cs="Times New Roman"/>
          <w:color w:val="000000"/>
          <w:sz w:val="22"/>
          <w:szCs w:val="22"/>
          <w:lang w:val="ru-RU"/>
        </w:rPr>
        <w:t>Мамрак</w:t>
      </w:r>
      <w:proofErr w:type="spellEnd"/>
      <w:r w:rsidRPr="00FA0EB9">
        <w:rPr>
          <w:rFonts w:ascii="Times New Roman" w:hAnsi="Times New Roman" w:cs="Times New Roman"/>
          <w:color w:val="000000"/>
          <w:sz w:val="22"/>
          <w:szCs w:val="22"/>
          <w:lang w:val="ru-RU"/>
        </w:rPr>
        <w:t xml:space="preserve"> А.В. 2017. </w:t>
      </w:r>
      <w:proofErr w:type="spellStart"/>
      <w:proofErr w:type="gramStart"/>
      <w:r w:rsidRPr="00FA0EB9">
        <w:rPr>
          <w:rFonts w:ascii="Times New Roman" w:hAnsi="Times New Roman" w:cs="Times New Roman"/>
          <w:color w:val="000000"/>
          <w:sz w:val="22"/>
          <w:szCs w:val="22"/>
          <w:lang w:val="ru-RU"/>
        </w:rPr>
        <w:t>Вступ</w:t>
      </w:r>
      <w:proofErr w:type="spellEnd"/>
      <w:proofErr w:type="gramEnd"/>
      <w:r w:rsidRPr="00FA0EB9">
        <w:rPr>
          <w:rFonts w:ascii="Times New Roman" w:hAnsi="Times New Roman" w:cs="Times New Roman"/>
          <w:color w:val="000000"/>
          <w:sz w:val="22"/>
          <w:szCs w:val="22"/>
          <w:lang w:val="ru-RU"/>
        </w:rPr>
        <w:t xml:space="preserve"> до </w:t>
      </w:r>
      <w:proofErr w:type="spellStart"/>
      <w:r w:rsidRPr="00FA0EB9">
        <w:rPr>
          <w:rFonts w:ascii="Times New Roman" w:hAnsi="Times New Roman" w:cs="Times New Roman"/>
          <w:color w:val="000000"/>
          <w:sz w:val="22"/>
          <w:szCs w:val="22"/>
          <w:lang w:val="ru-RU"/>
        </w:rPr>
        <w:t>теорії</w:t>
      </w:r>
      <w:proofErr w:type="spellEnd"/>
      <w:r w:rsidRPr="00FA0EB9">
        <w:rPr>
          <w:rFonts w:ascii="Times New Roman" w:hAnsi="Times New Roman" w:cs="Times New Roman"/>
          <w:color w:val="000000"/>
          <w:sz w:val="22"/>
          <w:szCs w:val="22"/>
          <w:lang w:val="ru-RU"/>
        </w:rPr>
        <w:t xml:space="preserve"> перекладу. </w:t>
      </w:r>
      <w:proofErr w:type="spellStart"/>
      <w:r w:rsidRPr="00FA0EB9">
        <w:rPr>
          <w:rFonts w:ascii="Times New Roman" w:hAnsi="Times New Roman" w:cs="Times New Roman"/>
          <w:color w:val="000000"/>
          <w:sz w:val="22"/>
          <w:szCs w:val="22"/>
          <w:lang w:val="ru-RU"/>
        </w:rPr>
        <w:t>Київ</w:t>
      </w:r>
      <w:proofErr w:type="spellEnd"/>
      <w:r w:rsidRPr="00FA0EB9">
        <w:rPr>
          <w:rFonts w:ascii="Times New Roman" w:hAnsi="Times New Roman" w:cs="Times New Roman"/>
          <w:color w:val="000000"/>
          <w:sz w:val="22"/>
          <w:szCs w:val="22"/>
          <w:lang w:val="ru-RU"/>
        </w:rPr>
        <w:t xml:space="preserve">: ЦУЛ. 304 </w:t>
      </w:r>
      <w:proofErr w:type="gramStart"/>
      <w:r w:rsidRPr="00FA0EB9">
        <w:rPr>
          <w:rFonts w:ascii="Times New Roman" w:hAnsi="Times New Roman" w:cs="Times New Roman"/>
          <w:color w:val="000000"/>
          <w:sz w:val="22"/>
          <w:szCs w:val="22"/>
          <w:lang w:val="ru-RU"/>
        </w:rPr>
        <w:t>с</w:t>
      </w:r>
      <w:proofErr w:type="gramEnd"/>
      <w:r w:rsidRPr="00FA0EB9">
        <w:rPr>
          <w:rFonts w:ascii="Times New Roman" w:hAnsi="Times New Roman" w:cs="Times New Roman"/>
          <w:color w:val="000000"/>
          <w:sz w:val="22"/>
          <w:szCs w:val="22"/>
          <w:lang w:val="ru-RU"/>
        </w:rPr>
        <w:t xml:space="preserve">. </w:t>
      </w:r>
    </w:p>
    <w:p w:rsidR="00017789" w:rsidRPr="00D757B2" w:rsidRDefault="00017789" w:rsidP="00576802">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Романова Н.В. 2015. Теорія та практика перекладу. Херсон: Міська друкарня. 140 с.</w:t>
      </w:r>
    </w:p>
    <w:p w:rsidR="00017789" w:rsidRDefault="00017789" w:rsidP="00576802">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ru-RU"/>
        </w:rPr>
        <w:t>Федоров А.В. 2002. Основы общей теории перевода (лингвистические проблемы). Санкт-Петербург: СПГУ. 416 с.</w:t>
      </w:r>
    </w:p>
    <w:p w:rsidR="00017789" w:rsidRDefault="00017789" w:rsidP="00576802">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de-DE"/>
        </w:rPr>
        <w:t>Mishchenko</w:t>
      </w:r>
      <w:proofErr w:type="spellEnd"/>
      <w:r>
        <w:rPr>
          <w:rFonts w:ascii="Times New Roman" w:hAnsi="Times New Roman" w:cs="Times New Roman"/>
          <w:color w:val="000000"/>
          <w:sz w:val="22"/>
          <w:szCs w:val="22"/>
          <w:lang w:val="de-DE"/>
        </w:rPr>
        <w:t xml:space="preserve"> L.A., </w:t>
      </w:r>
      <w:proofErr w:type="spellStart"/>
      <w:r>
        <w:rPr>
          <w:rFonts w:ascii="Times New Roman" w:hAnsi="Times New Roman" w:cs="Times New Roman"/>
          <w:color w:val="000000"/>
          <w:sz w:val="22"/>
          <w:szCs w:val="22"/>
          <w:lang w:val="de-DE"/>
        </w:rPr>
        <w:t>Turtschenko</w:t>
      </w:r>
      <w:proofErr w:type="spellEnd"/>
      <w:r>
        <w:rPr>
          <w:rFonts w:ascii="Times New Roman" w:hAnsi="Times New Roman" w:cs="Times New Roman"/>
          <w:color w:val="000000"/>
          <w:sz w:val="22"/>
          <w:szCs w:val="22"/>
          <w:lang w:val="de-DE"/>
        </w:rPr>
        <w:t xml:space="preserve"> O.M. 2003. Theorie und Praxis des Übersetzens. </w:t>
      </w:r>
      <w:proofErr w:type="spellStart"/>
      <w:r>
        <w:rPr>
          <w:rFonts w:ascii="Times New Roman" w:hAnsi="Times New Roman" w:cs="Times New Roman"/>
          <w:color w:val="000000"/>
          <w:sz w:val="22"/>
          <w:szCs w:val="22"/>
          <w:lang w:val="de-DE"/>
        </w:rPr>
        <w:t>Winnyzja</w:t>
      </w:r>
      <w:proofErr w:type="spellEnd"/>
      <w:r>
        <w:rPr>
          <w:rFonts w:ascii="Times New Roman" w:hAnsi="Times New Roman" w:cs="Times New Roman"/>
          <w:color w:val="000000"/>
          <w:sz w:val="22"/>
          <w:szCs w:val="22"/>
          <w:lang w:val="de-DE"/>
        </w:rPr>
        <w:t>: NOWA KNYHA. 176 S.</w:t>
      </w:r>
    </w:p>
    <w:p w:rsidR="00017789" w:rsidRPr="00576802" w:rsidRDefault="00017789" w:rsidP="00576802">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en-US"/>
        </w:rPr>
        <w:t>Munday</w:t>
      </w:r>
      <w:proofErr w:type="spellEnd"/>
      <w:r w:rsidRPr="00FA0EB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J</w:t>
      </w:r>
      <w:r w:rsidRPr="00FA0EB9">
        <w:rPr>
          <w:rFonts w:ascii="Times New Roman" w:hAnsi="Times New Roman" w:cs="Times New Roman"/>
          <w:color w:val="000000"/>
          <w:sz w:val="22"/>
          <w:szCs w:val="22"/>
        </w:rPr>
        <w:t xml:space="preserve">. 2008. </w:t>
      </w:r>
      <w:r>
        <w:rPr>
          <w:rFonts w:ascii="Times New Roman" w:hAnsi="Times New Roman" w:cs="Times New Roman"/>
          <w:color w:val="000000"/>
          <w:sz w:val="22"/>
          <w:szCs w:val="22"/>
          <w:lang w:val="en-US"/>
        </w:rPr>
        <w:t>Introducing</w:t>
      </w:r>
      <w:r w:rsidRPr="00FA0EB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Translation</w:t>
      </w:r>
      <w:r w:rsidRPr="00FA0EB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Studies</w:t>
      </w:r>
      <w:r w:rsidRPr="00FA0EB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Theories</w:t>
      </w:r>
      <w:r w:rsidRPr="00FA0EB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and</w:t>
      </w:r>
      <w:r w:rsidRPr="00FA0EB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 xml:space="preserve">Applications. New York: </w:t>
      </w:r>
      <w:proofErr w:type="spellStart"/>
      <w:r>
        <w:rPr>
          <w:rFonts w:ascii="Times New Roman" w:hAnsi="Times New Roman" w:cs="Times New Roman"/>
          <w:color w:val="000000"/>
          <w:sz w:val="22"/>
          <w:szCs w:val="22"/>
          <w:lang w:val="en-US"/>
        </w:rPr>
        <w:t>Routledge</w:t>
      </w:r>
      <w:proofErr w:type="spellEnd"/>
      <w:r>
        <w:rPr>
          <w:rFonts w:ascii="Times New Roman" w:hAnsi="Times New Roman" w:cs="Times New Roman"/>
          <w:color w:val="000000"/>
          <w:sz w:val="22"/>
          <w:szCs w:val="22"/>
          <w:lang w:val="en-US"/>
        </w:rPr>
        <w:t>. 240 p.</w:t>
      </w:r>
    </w:p>
    <w:p w:rsidR="00017789" w:rsidRPr="00FA0EB9" w:rsidRDefault="00017789" w:rsidP="00576802">
      <w:pPr>
        <w:pStyle w:val="10"/>
        <w:spacing w:line="360" w:lineRule="auto"/>
        <w:ind w:left="720"/>
        <w:jc w:val="center"/>
        <w:rPr>
          <w:rFonts w:ascii="Times New Roman" w:hAnsi="Times New Roman" w:cs="Times New Roman"/>
          <w:color w:val="000000"/>
          <w:sz w:val="22"/>
          <w:szCs w:val="22"/>
          <w:u w:val="single"/>
        </w:rPr>
      </w:pPr>
      <w:r w:rsidRPr="00FA0EB9">
        <w:rPr>
          <w:rFonts w:ascii="Times New Roman" w:hAnsi="Times New Roman" w:cs="Times New Roman"/>
          <w:b/>
          <w:color w:val="000000"/>
          <w:sz w:val="22"/>
          <w:szCs w:val="22"/>
          <w:u w:val="single"/>
        </w:rPr>
        <w:t>Допоміжні</w:t>
      </w:r>
    </w:p>
    <w:p w:rsidR="00017789" w:rsidRPr="00913346" w:rsidRDefault="00017789" w:rsidP="00576802">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Амеліна</w:t>
      </w:r>
      <w:proofErr w:type="spellEnd"/>
      <w:r>
        <w:rPr>
          <w:rFonts w:ascii="Times New Roman" w:hAnsi="Times New Roman" w:cs="Times New Roman"/>
          <w:color w:val="000000"/>
          <w:sz w:val="22"/>
          <w:szCs w:val="22"/>
        </w:rPr>
        <w:t xml:space="preserve"> С.М., Бабенко О.В., Білоус Н.В. 2018. Актуальні проблеми теорії і практики сучасного перекладу. Київ: ЦУЛ. 470 с</w:t>
      </w:r>
      <w:r w:rsidRPr="00913346">
        <w:rPr>
          <w:rFonts w:ascii="Times New Roman" w:hAnsi="Times New Roman" w:cs="Times New Roman"/>
          <w:color w:val="000000"/>
          <w:sz w:val="22"/>
          <w:szCs w:val="22"/>
        </w:rPr>
        <w:t>.</w:t>
      </w:r>
    </w:p>
    <w:p w:rsidR="00017789" w:rsidRPr="00913346" w:rsidRDefault="00017789" w:rsidP="00CE37B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Баранова С.В. 2012. </w:t>
      </w:r>
      <w:proofErr w:type="spellStart"/>
      <w:r>
        <w:rPr>
          <w:rFonts w:ascii="Times New Roman" w:hAnsi="Times New Roman" w:cs="Times New Roman"/>
          <w:color w:val="000000"/>
          <w:sz w:val="22"/>
          <w:szCs w:val="22"/>
        </w:rPr>
        <w:t>Спецрозділи</w:t>
      </w:r>
      <w:proofErr w:type="spellEnd"/>
      <w:r>
        <w:rPr>
          <w:rFonts w:ascii="Times New Roman" w:hAnsi="Times New Roman" w:cs="Times New Roman"/>
          <w:color w:val="000000"/>
          <w:sz w:val="22"/>
          <w:szCs w:val="22"/>
        </w:rPr>
        <w:t xml:space="preserve"> перекладу. Суми: </w:t>
      </w:r>
      <w:proofErr w:type="spellStart"/>
      <w:r>
        <w:rPr>
          <w:rFonts w:ascii="Times New Roman" w:hAnsi="Times New Roman" w:cs="Times New Roman"/>
          <w:color w:val="000000"/>
          <w:sz w:val="22"/>
          <w:szCs w:val="22"/>
        </w:rPr>
        <w:t>СумДУ</w:t>
      </w:r>
      <w:proofErr w:type="spellEnd"/>
      <w:r>
        <w:rPr>
          <w:rFonts w:ascii="Times New Roman" w:hAnsi="Times New Roman" w:cs="Times New Roman"/>
          <w:color w:val="000000"/>
          <w:sz w:val="22"/>
          <w:szCs w:val="22"/>
        </w:rPr>
        <w:t xml:space="preserve">. 86 с. </w:t>
      </w:r>
      <w:r w:rsidR="00C11599">
        <w:fldChar w:fldCharType="begin"/>
      </w:r>
      <w:r w:rsidR="00C11599">
        <w:instrText>HYPERLINK "http://www.essuir.sumdu.edu.ua/retrieve/57355/Baranova.doc"</w:instrText>
      </w:r>
      <w:r w:rsidR="00C11599">
        <w:fldChar w:fldCharType="separate"/>
      </w:r>
      <w:r w:rsidRPr="00FB5744">
        <w:rPr>
          <w:rStyle w:val="ab"/>
          <w:rFonts w:ascii="Times New Roman" w:hAnsi="Times New Roman"/>
          <w:sz w:val="22"/>
          <w:szCs w:val="22"/>
          <w:lang w:val="en-US"/>
        </w:rPr>
        <w:t>http</w:t>
      </w:r>
      <w:r w:rsidRPr="00FB5744">
        <w:rPr>
          <w:rStyle w:val="ab"/>
          <w:rFonts w:ascii="Times New Roman" w:hAnsi="Times New Roman"/>
          <w:sz w:val="22"/>
          <w:szCs w:val="22"/>
        </w:rPr>
        <w:t>://</w:t>
      </w:r>
      <w:r w:rsidRPr="00FB5744">
        <w:rPr>
          <w:rStyle w:val="ab"/>
          <w:rFonts w:ascii="Times New Roman" w:hAnsi="Times New Roman"/>
          <w:sz w:val="22"/>
          <w:szCs w:val="22"/>
          <w:lang w:val="en-US"/>
        </w:rPr>
        <w:t>www</w:t>
      </w:r>
      <w:r w:rsidRPr="00D93D68">
        <w:rPr>
          <w:rStyle w:val="ab"/>
          <w:rFonts w:ascii="Times New Roman" w:hAnsi="Times New Roman"/>
          <w:sz w:val="22"/>
          <w:szCs w:val="22"/>
          <w:lang w:val="ru-RU"/>
        </w:rPr>
        <w:t>.</w:t>
      </w:r>
      <w:proofErr w:type="spellStart"/>
      <w:r w:rsidRPr="00FB5744">
        <w:rPr>
          <w:rStyle w:val="ab"/>
          <w:rFonts w:ascii="Times New Roman" w:hAnsi="Times New Roman"/>
          <w:sz w:val="22"/>
          <w:szCs w:val="22"/>
          <w:lang w:val="en-US"/>
        </w:rPr>
        <w:t>essuir</w:t>
      </w:r>
      <w:proofErr w:type="spellEnd"/>
      <w:r w:rsidRPr="00D93D68">
        <w:rPr>
          <w:rStyle w:val="ab"/>
          <w:rFonts w:ascii="Times New Roman" w:hAnsi="Times New Roman"/>
          <w:sz w:val="22"/>
          <w:szCs w:val="22"/>
          <w:lang w:val="ru-RU"/>
        </w:rPr>
        <w:t>.</w:t>
      </w:r>
      <w:proofErr w:type="spellStart"/>
      <w:r w:rsidRPr="00FB5744">
        <w:rPr>
          <w:rStyle w:val="ab"/>
          <w:rFonts w:ascii="Times New Roman" w:hAnsi="Times New Roman"/>
          <w:sz w:val="22"/>
          <w:szCs w:val="22"/>
          <w:lang w:val="en-US"/>
        </w:rPr>
        <w:t>sumdu</w:t>
      </w:r>
      <w:proofErr w:type="spellEnd"/>
      <w:r w:rsidRPr="00FB5744">
        <w:rPr>
          <w:rStyle w:val="ab"/>
          <w:rFonts w:ascii="Times New Roman" w:hAnsi="Times New Roman"/>
          <w:sz w:val="22"/>
          <w:szCs w:val="22"/>
        </w:rPr>
        <w:t>.</w:t>
      </w:r>
      <w:proofErr w:type="spellStart"/>
      <w:r w:rsidRPr="00FB5744">
        <w:rPr>
          <w:rStyle w:val="ab"/>
          <w:rFonts w:ascii="Times New Roman" w:hAnsi="Times New Roman"/>
          <w:sz w:val="22"/>
          <w:szCs w:val="22"/>
          <w:lang w:val="en-US"/>
        </w:rPr>
        <w:t>edu</w:t>
      </w:r>
      <w:proofErr w:type="spellEnd"/>
      <w:r w:rsidRPr="00FB5744">
        <w:rPr>
          <w:rStyle w:val="ab"/>
          <w:rFonts w:ascii="Times New Roman" w:hAnsi="Times New Roman"/>
          <w:sz w:val="22"/>
          <w:szCs w:val="22"/>
        </w:rPr>
        <w:t>.</w:t>
      </w:r>
      <w:proofErr w:type="spellStart"/>
      <w:r w:rsidRPr="00FB5744">
        <w:rPr>
          <w:rStyle w:val="ab"/>
          <w:rFonts w:ascii="Times New Roman" w:hAnsi="Times New Roman"/>
          <w:sz w:val="22"/>
          <w:szCs w:val="22"/>
          <w:lang w:val="en-US"/>
        </w:rPr>
        <w:t>ua</w:t>
      </w:r>
      <w:proofErr w:type="spellEnd"/>
      <w:r w:rsidRPr="00FB5744">
        <w:rPr>
          <w:rStyle w:val="ab"/>
          <w:rFonts w:ascii="Times New Roman" w:hAnsi="Times New Roman"/>
          <w:sz w:val="22"/>
          <w:szCs w:val="22"/>
        </w:rPr>
        <w:t>/</w:t>
      </w:r>
      <w:r w:rsidRPr="00FB5744">
        <w:rPr>
          <w:rStyle w:val="ab"/>
          <w:rFonts w:ascii="Times New Roman" w:hAnsi="Times New Roman"/>
          <w:sz w:val="22"/>
          <w:szCs w:val="22"/>
          <w:lang w:val="en-US"/>
        </w:rPr>
        <w:t>retrieve</w:t>
      </w:r>
      <w:r w:rsidRPr="00D93D68">
        <w:rPr>
          <w:rStyle w:val="ab"/>
          <w:rFonts w:ascii="Times New Roman" w:hAnsi="Times New Roman"/>
          <w:sz w:val="22"/>
          <w:szCs w:val="22"/>
          <w:lang w:val="ru-RU"/>
        </w:rPr>
        <w:t>/57355/</w:t>
      </w:r>
      <w:proofErr w:type="spellStart"/>
      <w:r w:rsidRPr="00FB5744">
        <w:rPr>
          <w:rStyle w:val="ab"/>
          <w:rFonts w:ascii="Times New Roman" w:hAnsi="Times New Roman"/>
          <w:sz w:val="22"/>
          <w:szCs w:val="22"/>
          <w:lang w:val="en-US"/>
        </w:rPr>
        <w:t>Baranova</w:t>
      </w:r>
      <w:proofErr w:type="spellEnd"/>
      <w:r w:rsidRPr="00D93D68">
        <w:rPr>
          <w:rStyle w:val="ab"/>
          <w:rFonts w:ascii="Times New Roman" w:hAnsi="Times New Roman"/>
          <w:sz w:val="22"/>
          <w:szCs w:val="22"/>
          <w:lang w:val="ru-RU"/>
        </w:rPr>
        <w:t>.</w:t>
      </w:r>
      <w:r w:rsidRPr="00FB5744">
        <w:rPr>
          <w:rStyle w:val="ab"/>
          <w:rFonts w:ascii="Times New Roman" w:hAnsi="Times New Roman"/>
          <w:sz w:val="22"/>
          <w:szCs w:val="22"/>
          <w:lang w:val="en-US"/>
        </w:rPr>
        <w:t>doc</w:t>
      </w:r>
      <w:r w:rsidR="00C11599">
        <w:fldChar w:fldCharType="end"/>
      </w:r>
      <w:r>
        <w:rPr>
          <w:rFonts w:ascii="Times New Roman" w:hAnsi="Times New Roman" w:cs="Times New Roman"/>
          <w:color w:val="000000"/>
          <w:sz w:val="22"/>
          <w:szCs w:val="22"/>
        </w:rPr>
        <w:t>.</w:t>
      </w:r>
    </w:p>
    <w:p w:rsidR="00017789" w:rsidRDefault="00017789" w:rsidP="00CE37B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Білозерська Л.П., </w:t>
      </w:r>
      <w:proofErr w:type="spellStart"/>
      <w:r>
        <w:rPr>
          <w:rFonts w:ascii="Times New Roman" w:hAnsi="Times New Roman" w:cs="Times New Roman"/>
          <w:color w:val="000000"/>
          <w:sz w:val="22"/>
          <w:szCs w:val="22"/>
        </w:rPr>
        <w:t>Возненко</w:t>
      </w:r>
      <w:proofErr w:type="spellEnd"/>
      <w:r>
        <w:rPr>
          <w:rFonts w:ascii="Times New Roman" w:hAnsi="Times New Roman" w:cs="Times New Roman"/>
          <w:color w:val="000000"/>
          <w:sz w:val="22"/>
          <w:szCs w:val="22"/>
        </w:rPr>
        <w:t xml:space="preserve"> Н.В., Радецька С.В. 2010. Термінологія та переклад. Вінниця: Нова книга. 232 с.</w:t>
      </w:r>
    </w:p>
    <w:p w:rsidR="00017789" w:rsidRPr="00B21573" w:rsidRDefault="00017789" w:rsidP="00576802">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ru-RU"/>
        </w:rPr>
        <w:t>Виноградов В.С. 2004. Перевод: Общие и лексические вопросы. Москва: КДУ. 240 с.</w:t>
      </w:r>
    </w:p>
    <w:p w:rsidR="00017789" w:rsidRPr="00F46712" w:rsidRDefault="00017789" w:rsidP="00576802">
      <w:pPr>
        <w:pStyle w:val="10"/>
        <w:numPr>
          <w:ilvl w:val="0"/>
          <w:numId w:val="1"/>
        </w:numPr>
        <w:spacing w:line="360" w:lineRule="auto"/>
        <w:jc w:val="both"/>
        <w:rPr>
          <w:rFonts w:ascii="Times New Roman" w:hAnsi="Times New Roman" w:cs="Times New Roman"/>
          <w:color w:val="000000"/>
          <w:sz w:val="22"/>
          <w:szCs w:val="22"/>
        </w:rPr>
      </w:pPr>
      <w:proofErr w:type="spellStart"/>
      <w:r w:rsidRPr="008337FE">
        <w:rPr>
          <w:rFonts w:ascii="Times New Roman" w:hAnsi="Times New Roman" w:cs="Times New Roman"/>
          <w:color w:val="000000"/>
          <w:sz w:val="22"/>
          <w:szCs w:val="22"/>
        </w:rPr>
        <w:t>Гудманян</w:t>
      </w:r>
      <w:proofErr w:type="spellEnd"/>
      <w:r w:rsidRPr="008337FE">
        <w:rPr>
          <w:rFonts w:ascii="Times New Roman" w:hAnsi="Times New Roman" w:cs="Times New Roman"/>
          <w:color w:val="000000"/>
          <w:sz w:val="22"/>
          <w:szCs w:val="22"/>
        </w:rPr>
        <w:t xml:space="preserve"> А.Г., </w:t>
      </w:r>
      <w:proofErr w:type="spellStart"/>
      <w:r w:rsidRPr="008337FE">
        <w:rPr>
          <w:rFonts w:ascii="Times New Roman" w:hAnsi="Times New Roman" w:cs="Times New Roman"/>
          <w:color w:val="000000"/>
          <w:sz w:val="22"/>
          <w:szCs w:val="22"/>
        </w:rPr>
        <w:t>Плетенецька</w:t>
      </w:r>
      <w:proofErr w:type="spellEnd"/>
      <w:r w:rsidRPr="008337FE">
        <w:rPr>
          <w:rFonts w:ascii="Times New Roman" w:hAnsi="Times New Roman" w:cs="Times New Roman"/>
          <w:color w:val="000000"/>
          <w:sz w:val="22"/>
          <w:szCs w:val="22"/>
        </w:rPr>
        <w:t xml:space="preserve"> Ю.М., </w:t>
      </w:r>
      <w:proofErr w:type="spellStart"/>
      <w:r w:rsidRPr="008337FE">
        <w:rPr>
          <w:rFonts w:ascii="Times New Roman" w:hAnsi="Times New Roman" w:cs="Times New Roman"/>
          <w:color w:val="000000"/>
          <w:sz w:val="22"/>
          <w:szCs w:val="22"/>
        </w:rPr>
        <w:t>Линтвар</w:t>
      </w:r>
      <w:proofErr w:type="spellEnd"/>
      <w:r w:rsidRPr="008337FE">
        <w:rPr>
          <w:rFonts w:ascii="Times New Roman" w:hAnsi="Times New Roman" w:cs="Times New Roman"/>
          <w:color w:val="000000"/>
          <w:sz w:val="22"/>
          <w:szCs w:val="22"/>
        </w:rPr>
        <w:t xml:space="preserve"> О.М. 2016. Ділова англомовна комунікація. Київ: НАУ. </w:t>
      </w:r>
      <w:r>
        <w:rPr>
          <w:rFonts w:ascii="Times New Roman" w:hAnsi="Times New Roman" w:cs="Times New Roman"/>
          <w:color w:val="000000"/>
          <w:sz w:val="22"/>
          <w:szCs w:val="22"/>
        </w:rPr>
        <w:t>126 с.</w:t>
      </w:r>
    </w:p>
    <w:p w:rsidR="00017789" w:rsidRDefault="00017789" w:rsidP="00913346">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Демецька</w:t>
      </w:r>
      <w:proofErr w:type="spellEnd"/>
      <w:r>
        <w:rPr>
          <w:rFonts w:ascii="Times New Roman" w:hAnsi="Times New Roman" w:cs="Times New Roman"/>
          <w:color w:val="000000"/>
          <w:sz w:val="22"/>
          <w:szCs w:val="22"/>
        </w:rPr>
        <w:t xml:space="preserve"> В.В. </w:t>
      </w:r>
      <w:r w:rsidRPr="008337FE">
        <w:rPr>
          <w:rFonts w:ascii="Times New Roman" w:hAnsi="Times New Roman" w:cs="Times New Roman"/>
          <w:color w:val="000000"/>
          <w:sz w:val="22"/>
          <w:szCs w:val="22"/>
        </w:rPr>
        <w:t xml:space="preserve">2006. </w:t>
      </w:r>
      <w:r>
        <w:rPr>
          <w:rFonts w:ascii="Times New Roman" w:hAnsi="Times New Roman" w:cs="Times New Roman"/>
          <w:color w:val="000000"/>
          <w:sz w:val="22"/>
          <w:szCs w:val="22"/>
        </w:rPr>
        <w:t xml:space="preserve">Теорія адаптації: крос-культурні та </w:t>
      </w:r>
      <w:proofErr w:type="spellStart"/>
      <w:r>
        <w:rPr>
          <w:rFonts w:ascii="Times New Roman" w:hAnsi="Times New Roman" w:cs="Times New Roman"/>
          <w:color w:val="000000"/>
          <w:sz w:val="22"/>
          <w:szCs w:val="22"/>
        </w:rPr>
        <w:t>перекладознавчі</w:t>
      </w:r>
      <w:proofErr w:type="spellEnd"/>
      <w:r>
        <w:rPr>
          <w:rFonts w:ascii="Times New Roman" w:hAnsi="Times New Roman" w:cs="Times New Roman"/>
          <w:color w:val="000000"/>
          <w:sz w:val="22"/>
          <w:szCs w:val="22"/>
        </w:rPr>
        <w:t xml:space="preserve"> проблеми. Херсон: МЧП «Норд». 346 с.</w:t>
      </w:r>
    </w:p>
    <w:p w:rsidR="00017789" w:rsidRDefault="00017789" w:rsidP="00913346">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lastRenderedPageBreak/>
        <w:t>Доленко</w:t>
      </w:r>
      <w:proofErr w:type="spellEnd"/>
      <w:r>
        <w:rPr>
          <w:rFonts w:ascii="Times New Roman" w:hAnsi="Times New Roman" w:cs="Times New Roman"/>
          <w:color w:val="000000"/>
          <w:sz w:val="22"/>
          <w:szCs w:val="22"/>
        </w:rPr>
        <w:t xml:space="preserve"> Н.Г., Опанасенко Ю.В. 2018. Художня стилізація розмовності в німецько-українському перекладі (на прикладі перекладу роману Е.М. Ремарка «</w:t>
      </w:r>
      <w:r>
        <w:rPr>
          <w:rFonts w:ascii="Times New Roman" w:hAnsi="Times New Roman" w:cs="Times New Roman"/>
          <w:color w:val="000000"/>
          <w:sz w:val="22"/>
          <w:szCs w:val="22"/>
          <w:lang w:val="de-DE"/>
        </w:rPr>
        <w:t>Drei</w:t>
      </w:r>
      <w:r w:rsidRPr="00CC6FFC">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de-DE"/>
        </w:rPr>
        <w:t>Kameraden</w:t>
      </w:r>
      <w:r>
        <w:rPr>
          <w:rFonts w:ascii="Times New Roman" w:hAnsi="Times New Roman" w:cs="Times New Roman"/>
          <w:color w:val="000000"/>
          <w:sz w:val="22"/>
          <w:szCs w:val="22"/>
        </w:rPr>
        <w:t xml:space="preserve">»). </w:t>
      </w:r>
      <w:r w:rsidRPr="00CC6FFC">
        <w:rPr>
          <w:rFonts w:ascii="Times New Roman" w:hAnsi="Times New Roman" w:cs="Times New Roman"/>
          <w:i/>
          <w:color w:val="000000"/>
          <w:sz w:val="22"/>
          <w:szCs w:val="22"/>
        </w:rPr>
        <w:t>Актуальні проблеми природничих та гуманітарних наук у дослідженнях молодих учених «Родзинка – 2018».</w:t>
      </w:r>
      <w:r>
        <w:rPr>
          <w:rFonts w:ascii="Times New Roman" w:hAnsi="Times New Roman" w:cs="Times New Roman"/>
          <w:color w:val="000000"/>
          <w:sz w:val="22"/>
          <w:szCs w:val="22"/>
        </w:rPr>
        <w:t xml:space="preserve"> С. 191-193.</w:t>
      </w:r>
    </w:p>
    <w:p w:rsidR="00017789" w:rsidRPr="00B21573"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Драб</w:t>
      </w:r>
      <w:proofErr w:type="spellEnd"/>
      <w:r>
        <w:rPr>
          <w:rFonts w:ascii="Times New Roman" w:hAnsi="Times New Roman" w:cs="Times New Roman"/>
          <w:color w:val="000000"/>
          <w:sz w:val="22"/>
          <w:szCs w:val="22"/>
        </w:rPr>
        <w:t xml:space="preserve"> Н.Л. 2018. Ділове листування = </w:t>
      </w:r>
      <w:r>
        <w:rPr>
          <w:rFonts w:ascii="Times New Roman" w:hAnsi="Times New Roman" w:cs="Times New Roman"/>
          <w:color w:val="000000"/>
          <w:sz w:val="22"/>
          <w:szCs w:val="22"/>
          <w:lang w:val="en-US"/>
        </w:rPr>
        <w:t>Business</w:t>
      </w:r>
      <w:r w:rsidRPr="00C663A9">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Letters</w:t>
      </w:r>
      <w:r w:rsidRPr="00C663A9">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lang w:val="en-US"/>
        </w:rPr>
        <w:t>Gesch</w:t>
      </w:r>
      <w:proofErr w:type="spellEnd"/>
      <w:r w:rsidRPr="00C663A9">
        <w:rPr>
          <w:rFonts w:ascii="Times New Roman" w:hAnsi="Times New Roman" w:cs="Times New Roman"/>
          <w:color w:val="000000"/>
          <w:sz w:val="22"/>
          <w:szCs w:val="22"/>
        </w:rPr>
        <w:t>ä</w:t>
      </w:r>
      <w:proofErr w:type="spellStart"/>
      <w:r>
        <w:rPr>
          <w:rFonts w:ascii="Times New Roman" w:hAnsi="Times New Roman" w:cs="Times New Roman"/>
          <w:color w:val="000000"/>
          <w:sz w:val="22"/>
          <w:szCs w:val="22"/>
          <w:lang w:val="de-DE"/>
        </w:rPr>
        <w:t>ftsbriefe</w:t>
      </w:r>
      <w:proofErr w:type="spellEnd"/>
      <w:r w:rsidRPr="00C663A9">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Вінниця: Нова книга. 240 с. </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ru-RU"/>
        </w:rPr>
        <w:t>Жаркова</w:t>
      </w:r>
      <w:proofErr w:type="spellEnd"/>
      <w:r>
        <w:rPr>
          <w:rFonts w:ascii="Times New Roman" w:hAnsi="Times New Roman" w:cs="Times New Roman"/>
          <w:color w:val="000000"/>
          <w:sz w:val="22"/>
          <w:szCs w:val="22"/>
          <w:lang w:val="ru-RU"/>
        </w:rPr>
        <w:t xml:space="preserve"> Г.Г. 2009. Психолингвистическая модель перевода с листа и ее методическая реализация. </w:t>
      </w:r>
      <w:r w:rsidRPr="00B21573">
        <w:rPr>
          <w:rFonts w:ascii="Times New Roman" w:hAnsi="Times New Roman" w:cs="Times New Roman"/>
          <w:i/>
          <w:color w:val="000000"/>
          <w:sz w:val="22"/>
          <w:szCs w:val="22"/>
          <w:lang w:val="ru-RU"/>
        </w:rPr>
        <w:t>Переводческая лингводидактика</w:t>
      </w:r>
      <w:r>
        <w:rPr>
          <w:rFonts w:ascii="Times New Roman" w:hAnsi="Times New Roman" w:cs="Times New Roman"/>
          <w:color w:val="000000"/>
          <w:sz w:val="22"/>
          <w:szCs w:val="22"/>
          <w:lang w:val="ru-RU"/>
        </w:rPr>
        <w:t>. Москва: Флинт. С. 126-141.</w:t>
      </w:r>
    </w:p>
    <w:p w:rsidR="00017789" w:rsidRDefault="00017789" w:rsidP="00576802">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Зорівчак</w:t>
      </w:r>
      <w:proofErr w:type="spellEnd"/>
      <w:r>
        <w:rPr>
          <w:rFonts w:ascii="Times New Roman" w:hAnsi="Times New Roman" w:cs="Times New Roman"/>
          <w:color w:val="000000"/>
          <w:sz w:val="22"/>
          <w:szCs w:val="22"/>
        </w:rPr>
        <w:t xml:space="preserve"> Р.П. </w:t>
      </w:r>
      <w:r>
        <w:rPr>
          <w:rFonts w:ascii="Times New Roman" w:hAnsi="Times New Roman" w:cs="Times New Roman"/>
          <w:color w:val="000000"/>
          <w:sz w:val="22"/>
          <w:szCs w:val="22"/>
          <w:lang w:val="ru-RU"/>
        </w:rPr>
        <w:t xml:space="preserve">1989. </w:t>
      </w:r>
      <w:r>
        <w:rPr>
          <w:rFonts w:ascii="Times New Roman" w:hAnsi="Times New Roman" w:cs="Times New Roman"/>
          <w:color w:val="000000"/>
          <w:sz w:val="22"/>
          <w:szCs w:val="22"/>
        </w:rPr>
        <w:t>Реалія і переклад (на матеріалі англомовних перекладів української прози). Львів: Видавництво Львівського університету. 216 с.</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Іваницька Н.Б. 2016. </w:t>
      </w:r>
      <w:proofErr w:type="spellStart"/>
      <w:r>
        <w:rPr>
          <w:rFonts w:ascii="Times New Roman" w:hAnsi="Times New Roman" w:cs="Times New Roman"/>
          <w:color w:val="000000"/>
          <w:sz w:val="22"/>
          <w:szCs w:val="22"/>
        </w:rPr>
        <w:t>Інтердисциплінарні</w:t>
      </w:r>
      <w:proofErr w:type="spellEnd"/>
      <w:r>
        <w:rPr>
          <w:rFonts w:ascii="Times New Roman" w:hAnsi="Times New Roman" w:cs="Times New Roman"/>
          <w:color w:val="000000"/>
          <w:sz w:val="22"/>
          <w:szCs w:val="22"/>
        </w:rPr>
        <w:t xml:space="preserve"> виміри сучасного перекладознавства. </w:t>
      </w:r>
      <w:r w:rsidRPr="00FA0EB9">
        <w:rPr>
          <w:rFonts w:ascii="Times New Roman" w:hAnsi="Times New Roman" w:cs="Times New Roman"/>
          <w:i/>
          <w:color w:val="000000"/>
          <w:sz w:val="22"/>
          <w:szCs w:val="22"/>
        </w:rPr>
        <w:t>Актуальні проблеми філології та перекладознавства</w:t>
      </w:r>
      <w:r>
        <w:rPr>
          <w:rFonts w:ascii="Times New Roman" w:hAnsi="Times New Roman" w:cs="Times New Roman"/>
          <w:color w:val="000000"/>
          <w:sz w:val="22"/>
          <w:szCs w:val="22"/>
        </w:rPr>
        <w:t xml:space="preserve">, </w:t>
      </w:r>
      <w:r w:rsidRPr="00FA0EB9">
        <w:rPr>
          <w:rFonts w:ascii="Times New Roman" w:hAnsi="Times New Roman" w:cs="Times New Roman"/>
          <w:i/>
          <w:color w:val="000000"/>
          <w:sz w:val="22"/>
          <w:szCs w:val="22"/>
        </w:rPr>
        <w:t>10</w:t>
      </w:r>
      <w:r>
        <w:rPr>
          <w:rFonts w:ascii="Times New Roman" w:hAnsi="Times New Roman" w:cs="Times New Roman"/>
          <w:color w:val="000000"/>
          <w:sz w:val="22"/>
          <w:szCs w:val="22"/>
        </w:rPr>
        <w:t>. С. 261-266.</w:t>
      </w:r>
    </w:p>
    <w:p w:rsidR="00017789" w:rsidRPr="00B21573" w:rsidRDefault="00017789" w:rsidP="0060149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Карабан</w:t>
      </w:r>
      <w:proofErr w:type="spellEnd"/>
      <w:r>
        <w:rPr>
          <w:rFonts w:ascii="Times New Roman" w:hAnsi="Times New Roman" w:cs="Times New Roman"/>
          <w:color w:val="000000"/>
          <w:sz w:val="22"/>
          <w:szCs w:val="22"/>
        </w:rPr>
        <w:t xml:space="preserve"> В.І. 2004. Переклад англійської наукової і технічної лі</w:t>
      </w:r>
      <w:r w:rsidRPr="00B21573">
        <w:rPr>
          <w:rFonts w:ascii="Times New Roman" w:hAnsi="Times New Roman" w:cs="Times New Roman"/>
          <w:color w:val="000000"/>
          <w:sz w:val="22"/>
          <w:szCs w:val="22"/>
        </w:rPr>
        <w:t xml:space="preserve">тератури. </w:t>
      </w:r>
      <w:proofErr w:type="spellStart"/>
      <w:r>
        <w:rPr>
          <w:rFonts w:ascii="Times New Roman" w:hAnsi="Times New Roman" w:cs="Times New Roman"/>
          <w:color w:val="000000"/>
          <w:sz w:val="22"/>
          <w:szCs w:val="22"/>
          <w:lang w:val="ru-RU"/>
        </w:rPr>
        <w:t>Вінниця</w:t>
      </w:r>
      <w:proofErr w:type="spellEnd"/>
      <w:r>
        <w:rPr>
          <w:rFonts w:ascii="Times New Roman" w:hAnsi="Times New Roman" w:cs="Times New Roman"/>
          <w:color w:val="000000"/>
          <w:sz w:val="22"/>
          <w:szCs w:val="22"/>
          <w:lang w:val="ru-RU"/>
        </w:rPr>
        <w:t xml:space="preserve">: Нова книга. 576 </w:t>
      </w:r>
      <w:proofErr w:type="gramStart"/>
      <w:r>
        <w:rPr>
          <w:rFonts w:ascii="Times New Roman" w:hAnsi="Times New Roman" w:cs="Times New Roman"/>
          <w:color w:val="000000"/>
          <w:sz w:val="22"/>
          <w:szCs w:val="22"/>
          <w:lang w:val="ru-RU"/>
        </w:rPr>
        <w:t>с</w:t>
      </w:r>
      <w:proofErr w:type="gramEnd"/>
      <w:r>
        <w:rPr>
          <w:rFonts w:ascii="Times New Roman" w:hAnsi="Times New Roman" w:cs="Times New Roman"/>
          <w:color w:val="000000"/>
          <w:sz w:val="22"/>
          <w:szCs w:val="22"/>
          <w:lang w:val="ru-RU"/>
        </w:rPr>
        <w:t>.</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Коломієць Л.В. 2011. </w:t>
      </w:r>
      <w:proofErr w:type="spellStart"/>
      <w:r>
        <w:rPr>
          <w:rFonts w:ascii="Times New Roman" w:hAnsi="Times New Roman" w:cs="Times New Roman"/>
          <w:color w:val="000000"/>
          <w:sz w:val="22"/>
          <w:szCs w:val="22"/>
        </w:rPr>
        <w:t>Перекладознавчі</w:t>
      </w:r>
      <w:proofErr w:type="spellEnd"/>
      <w:r>
        <w:rPr>
          <w:rFonts w:ascii="Times New Roman" w:hAnsi="Times New Roman" w:cs="Times New Roman"/>
          <w:color w:val="000000"/>
          <w:sz w:val="22"/>
          <w:szCs w:val="22"/>
        </w:rPr>
        <w:t xml:space="preserve"> семінари: актуальні теоретичні концепції та моделі аналізу поетичного перекладу. Київ: Видавничо-поліграфічний центр «Київський університет». 527 с. </w:t>
      </w:r>
    </w:p>
    <w:p w:rsidR="00017789" w:rsidRPr="00643F80" w:rsidRDefault="00017789" w:rsidP="00643F80">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Комиссаров</w:t>
      </w:r>
      <w:proofErr w:type="spellEnd"/>
      <w:r>
        <w:rPr>
          <w:rFonts w:ascii="Times New Roman" w:hAnsi="Times New Roman" w:cs="Times New Roman"/>
          <w:color w:val="000000"/>
          <w:sz w:val="22"/>
          <w:szCs w:val="22"/>
        </w:rPr>
        <w:t xml:space="preserve"> В.Н. 1980. </w:t>
      </w:r>
      <w:proofErr w:type="spellStart"/>
      <w:r>
        <w:rPr>
          <w:rFonts w:ascii="Times New Roman" w:hAnsi="Times New Roman" w:cs="Times New Roman"/>
          <w:color w:val="000000"/>
          <w:sz w:val="22"/>
          <w:szCs w:val="22"/>
        </w:rPr>
        <w:t>Лингвистика</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перевода</w:t>
      </w:r>
      <w:proofErr w:type="spellEnd"/>
      <w:r>
        <w:rPr>
          <w:rFonts w:ascii="Times New Roman" w:hAnsi="Times New Roman" w:cs="Times New Roman"/>
          <w:color w:val="000000"/>
          <w:sz w:val="22"/>
          <w:szCs w:val="22"/>
        </w:rPr>
        <w:t xml:space="preserve">. Москва: </w:t>
      </w:r>
      <w:proofErr w:type="spellStart"/>
      <w:r>
        <w:rPr>
          <w:rFonts w:ascii="Times New Roman" w:hAnsi="Times New Roman" w:cs="Times New Roman"/>
          <w:color w:val="000000"/>
          <w:sz w:val="22"/>
          <w:szCs w:val="22"/>
        </w:rPr>
        <w:t>Международн</w:t>
      </w:r>
      <w:r>
        <w:rPr>
          <w:rFonts w:ascii="Times New Roman" w:hAnsi="Times New Roman" w:cs="Times New Roman"/>
          <w:color w:val="000000"/>
          <w:sz w:val="22"/>
          <w:szCs w:val="22"/>
          <w:lang w:val="ru-RU"/>
        </w:rPr>
        <w:t>ые</w:t>
      </w:r>
      <w:proofErr w:type="spellEnd"/>
      <w:r>
        <w:rPr>
          <w:rFonts w:ascii="Times New Roman" w:hAnsi="Times New Roman" w:cs="Times New Roman"/>
          <w:color w:val="000000"/>
          <w:sz w:val="22"/>
          <w:szCs w:val="22"/>
          <w:lang w:val="ru-RU"/>
        </w:rPr>
        <w:t xml:space="preserve"> отношения. 156 с.</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sidRPr="00C663A9">
        <w:rPr>
          <w:rFonts w:ascii="Times New Roman" w:hAnsi="Times New Roman" w:cs="Times New Roman"/>
          <w:color w:val="000000"/>
          <w:sz w:val="22"/>
          <w:szCs w:val="22"/>
        </w:rPr>
        <w:t>Кулешов</w:t>
      </w:r>
      <w:proofErr w:type="spellEnd"/>
      <w:r w:rsidRPr="00C663A9">
        <w:rPr>
          <w:rFonts w:ascii="Times New Roman" w:hAnsi="Times New Roman" w:cs="Times New Roman"/>
          <w:color w:val="000000"/>
          <w:sz w:val="22"/>
          <w:szCs w:val="22"/>
        </w:rPr>
        <w:t xml:space="preserve"> С.Г. 2012. Загальне </w:t>
      </w:r>
      <w:proofErr w:type="spellStart"/>
      <w:r w:rsidRPr="00C663A9">
        <w:rPr>
          <w:rFonts w:ascii="Times New Roman" w:hAnsi="Times New Roman" w:cs="Times New Roman"/>
          <w:color w:val="000000"/>
          <w:sz w:val="22"/>
          <w:szCs w:val="22"/>
        </w:rPr>
        <w:t>документознавство</w:t>
      </w:r>
      <w:proofErr w:type="spellEnd"/>
      <w:r w:rsidRPr="00C663A9">
        <w:rPr>
          <w:rFonts w:ascii="Times New Roman" w:hAnsi="Times New Roman" w:cs="Times New Roman"/>
          <w:color w:val="000000"/>
          <w:sz w:val="22"/>
          <w:szCs w:val="22"/>
        </w:rPr>
        <w:t xml:space="preserve">. Київ: Києво-Могилянська академія. 123 с. </w:t>
      </w:r>
    </w:p>
    <w:p w:rsidR="00017789" w:rsidRPr="00643F80"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ru-RU"/>
        </w:rPr>
        <w:t>Латышев Л.К. 2000. Технология перевода: Москва: НВИ-ТЕЗАУРУС. 280 с.</w:t>
      </w:r>
    </w:p>
    <w:p w:rsidR="00017789" w:rsidRPr="00643F80"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ru-RU"/>
        </w:rPr>
        <w:t xml:space="preserve">Львовская З.Д. 2007. Теоретические проблемы перевода. Москва: </w:t>
      </w:r>
      <w:r>
        <w:rPr>
          <w:rFonts w:ascii="Times New Roman" w:hAnsi="Times New Roman" w:cs="Times New Roman"/>
          <w:color w:val="000000"/>
          <w:sz w:val="22"/>
          <w:szCs w:val="22"/>
          <w:lang w:val="en-US"/>
        </w:rPr>
        <w:t>URSS</w:t>
      </w:r>
      <w:r w:rsidRPr="00643F80">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220 с.</w:t>
      </w:r>
    </w:p>
    <w:p w:rsidR="00017789" w:rsidRPr="00D757B2"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ru-RU"/>
        </w:rPr>
        <w:t>Нелюбин</w:t>
      </w:r>
      <w:proofErr w:type="spellEnd"/>
      <w:r>
        <w:rPr>
          <w:rFonts w:ascii="Times New Roman" w:hAnsi="Times New Roman" w:cs="Times New Roman"/>
          <w:color w:val="000000"/>
          <w:sz w:val="22"/>
          <w:szCs w:val="22"/>
          <w:lang w:val="ru-RU"/>
        </w:rPr>
        <w:t xml:space="preserve"> Л.Л. 2009. </w:t>
      </w:r>
      <w:proofErr w:type="spellStart"/>
      <w:r>
        <w:rPr>
          <w:rFonts w:ascii="Times New Roman" w:hAnsi="Times New Roman" w:cs="Times New Roman"/>
          <w:color w:val="000000"/>
          <w:sz w:val="22"/>
          <w:szCs w:val="22"/>
          <w:lang w:val="ru-RU"/>
        </w:rPr>
        <w:t>Переводоведение</w:t>
      </w:r>
      <w:proofErr w:type="spellEnd"/>
      <w:r>
        <w:rPr>
          <w:rFonts w:ascii="Times New Roman" w:hAnsi="Times New Roman" w:cs="Times New Roman"/>
          <w:color w:val="000000"/>
          <w:sz w:val="22"/>
          <w:szCs w:val="22"/>
          <w:lang w:val="ru-RU"/>
        </w:rPr>
        <w:t xml:space="preserve"> как наука и ее основные параметры. </w:t>
      </w:r>
      <w:r w:rsidRPr="00643F80">
        <w:rPr>
          <w:rFonts w:ascii="Times New Roman" w:hAnsi="Times New Roman" w:cs="Times New Roman"/>
          <w:i/>
          <w:color w:val="000000"/>
          <w:sz w:val="22"/>
          <w:szCs w:val="22"/>
          <w:lang w:val="ru-RU"/>
        </w:rPr>
        <w:t>Переводческая лингводидактика</w:t>
      </w:r>
      <w:r>
        <w:rPr>
          <w:rFonts w:ascii="Times New Roman" w:hAnsi="Times New Roman" w:cs="Times New Roman"/>
          <w:color w:val="000000"/>
          <w:sz w:val="22"/>
          <w:szCs w:val="22"/>
          <w:lang w:val="ru-RU"/>
        </w:rPr>
        <w:t>. Москва: Флинт. С. 11-19.</w:t>
      </w:r>
    </w:p>
    <w:p w:rsidR="00017789" w:rsidRPr="00D757B2"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ru-RU"/>
        </w:rPr>
        <w:t>Нелюбин</w:t>
      </w:r>
      <w:proofErr w:type="spellEnd"/>
      <w:r>
        <w:rPr>
          <w:rFonts w:ascii="Times New Roman" w:hAnsi="Times New Roman" w:cs="Times New Roman"/>
          <w:color w:val="000000"/>
          <w:sz w:val="22"/>
          <w:szCs w:val="22"/>
          <w:lang w:val="ru-RU"/>
        </w:rPr>
        <w:t xml:space="preserve"> Л.Л. 2003. Толковый переводческий словарь. Москва: Флинт. 320 </w:t>
      </w:r>
      <w:proofErr w:type="gramStart"/>
      <w:r>
        <w:rPr>
          <w:rFonts w:ascii="Times New Roman" w:hAnsi="Times New Roman" w:cs="Times New Roman"/>
          <w:color w:val="000000"/>
          <w:sz w:val="22"/>
          <w:szCs w:val="22"/>
          <w:lang w:val="ru-RU"/>
        </w:rPr>
        <w:t>с</w:t>
      </w:r>
      <w:proofErr w:type="gramEnd"/>
      <w:r>
        <w:rPr>
          <w:rFonts w:ascii="Times New Roman" w:hAnsi="Times New Roman" w:cs="Times New Roman"/>
          <w:color w:val="000000"/>
          <w:sz w:val="22"/>
          <w:szCs w:val="22"/>
          <w:lang w:val="ru-RU"/>
        </w:rPr>
        <w:t>.</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ru-RU"/>
        </w:rPr>
        <w:t>Ребрій</w:t>
      </w:r>
      <w:proofErr w:type="spellEnd"/>
      <w:r>
        <w:rPr>
          <w:rFonts w:ascii="Times New Roman" w:hAnsi="Times New Roman" w:cs="Times New Roman"/>
          <w:color w:val="000000"/>
          <w:sz w:val="22"/>
          <w:szCs w:val="22"/>
          <w:lang w:val="ru-RU"/>
        </w:rPr>
        <w:t xml:space="preserve"> О.В. 2009. </w:t>
      </w:r>
      <w:proofErr w:type="spellStart"/>
      <w:r>
        <w:rPr>
          <w:rFonts w:ascii="Times New Roman" w:hAnsi="Times New Roman" w:cs="Times New Roman"/>
          <w:color w:val="000000"/>
          <w:sz w:val="22"/>
          <w:szCs w:val="22"/>
          <w:lang w:val="ru-RU"/>
        </w:rPr>
        <w:t>Основи</w:t>
      </w:r>
      <w:proofErr w:type="spellEnd"/>
      <w:r>
        <w:rPr>
          <w:rFonts w:ascii="Times New Roman" w:hAnsi="Times New Roman" w:cs="Times New Roman"/>
          <w:color w:val="000000"/>
          <w:sz w:val="22"/>
          <w:szCs w:val="22"/>
          <w:lang w:val="ru-RU"/>
        </w:rPr>
        <w:t xml:space="preserve"> </w:t>
      </w:r>
      <w:proofErr w:type="spellStart"/>
      <w:r>
        <w:rPr>
          <w:rFonts w:ascii="Times New Roman" w:hAnsi="Times New Roman" w:cs="Times New Roman"/>
          <w:color w:val="000000"/>
          <w:sz w:val="22"/>
          <w:szCs w:val="22"/>
          <w:lang w:val="ru-RU"/>
        </w:rPr>
        <w:t>перекладацького</w:t>
      </w:r>
      <w:proofErr w:type="spellEnd"/>
      <w:r>
        <w:rPr>
          <w:rFonts w:ascii="Times New Roman" w:hAnsi="Times New Roman" w:cs="Times New Roman"/>
          <w:color w:val="000000"/>
          <w:sz w:val="22"/>
          <w:szCs w:val="22"/>
          <w:lang w:val="ru-RU"/>
        </w:rPr>
        <w:t xml:space="preserve"> </w:t>
      </w:r>
      <w:proofErr w:type="spellStart"/>
      <w:r>
        <w:rPr>
          <w:rFonts w:ascii="Times New Roman" w:hAnsi="Times New Roman" w:cs="Times New Roman"/>
          <w:color w:val="000000"/>
          <w:sz w:val="22"/>
          <w:szCs w:val="22"/>
          <w:lang w:val="ru-RU"/>
        </w:rPr>
        <w:t>скоропису</w:t>
      </w:r>
      <w:proofErr w:type="spellEnd"/>
      <w:r>
        <w:rPr>
          <w:rFonts w:ascii="Times New Roman" w:hAnsi="Times New Roman" w:cs="Times New Roman"/>
          <w:color w:val="000000"/>
          <w:sz w:val="22"/>
          <w:szCs w:val="22"/>
          <w:lang w:val="ru-RU"/>
        </w:rPr>
        <w:t xml:space="preserve">. </w:t>
      </w:r>
      <w:proofErr w:type="spellStart"/>
      <w:r>
        <w:rPr>
          <w:rFonts w:ascii="Times New Roman" w:hAnsi="Times New Roman" w:cs="Times New Roman"/>
          <w:color w:val="000000"/>
          <w:sz w:val="22"/>
          <w:szCs w:val="22"/>
          <w:lang w:val="ru-RU"/>
        </w:rPr>
        <w:t>Вінниця</w:t>
      </w:r>
      <w:proofErr w:type="spellEnd"/>
      <w:r>
        <w:rPr>
          <w:rFonts w:ascii="Times New Roman" w:hAnsi="Times New Roman" w:cs="Times New Roman"/>
          <w:color w:val="000000"/>
          <w:sz w:val="22"/>
          <w:szCs w:val="22"/>
          <w:lang w:val="ru-RU"/>
        </w:rPr>
        <w:t xml:space="preserve">: Нова книга. 152 </w:t>
      </w:r>
      <w:proofErr w:type="gramStart"/>
      <w:r>
        <w:rPr>
          <w:rFonts w:ascii="Times New Roman" w:hAnsi="Times New Roman" w:cs="Times New Roman"/>
          <w:color w:val="000000"/>
          <w:sz w:val="22"/>
          <w:szCs w:val="22"/>
          <w:lang w:val="ru-RU"/>
        </w:rPr>
        <w:t>с</w:t>
      </w:r>
      <w:proofErr w:type="gramEnd"/>
      <w:r>
        <w:rPr>
          <w:rFonts w:ascii="Times New Roman" w:hAnsi="Times New Roman" w:cs="Times New Roman"/>
          <w:color w:val="000000"/>
          <w:sz w:val="22"/>
          <w:szCs w:val="22"/>
          <w:lang w:val="ru-RU"/>
        </w:rPr>
        <w:t xml:space="preserve">. </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Сальмон</w:t>
      </w:r>
      <w:proofErr w:type="spellEnd"/>
      <w:r>
        <w:rPr>
          <w:rFonts w:ascii="Times New Roman" w:hAnsi="Times New Roman" w:cs="Times New Roman"/>
          <w:color w:val="000000"/>
          <w:sz w:val="22"/>
          <w:szCs w:val="22"/>
        </w:rPr>
        <w:t xml:space="preserve"> Л. </w:t>
      </w:r>
      <w:r>
        <w:rPr>
          <w:rFonts w:ascii="Times New Roman" w:hAnsi="Times New Roman" w:cs="Times New Roman"/>
          <w:color w:val="000000"/>
          <w:sz w:val="22"/>
          <w:szCs w:val="22"/>
          <w:lang w:val="ru-RU"/>
        </w:rPr>
        <w:t>2007. Теория перевода. История. Наука. Профессия</w:t>
      </w:r>
      <w:r w:rsidRPr="005E3BBF">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 xml:space="preserve">пер. автора с </w:t>
      </w:r>
      <w:proofErr w:type="spellStart"/>
      <w:r>
        <w:rPr>
          <w:rFonts w:ascii="Times New Roman" w:hAnsi="Times New Roman" w:cs="Times New Roman"/>
          <w:color w:val="000000"/>
          <w:sz w:val="22"/>
          <w:szCs w:val="22"/>
          <w:lang w:val="ru-RU"/>
        </w:rPr>
        <w:t>итал</w:t>
      </w:r>
      <w:proofErr w:type="spellEnd"/>
      <w:r>
        <w:rPr>
          <w:rFonts w:ascii="Times New Roman" w:hAnsi="Times New Roman" w:cs="Times New Roman"/>
          <w:color w:val="000000"/>
          <w:sz w:val="22"/>
          <w:szCs w:val="22"/>
          <w:lang w:val="ru-RU"/>
        </w:rPr>
        <w:t xml:space="preserve">.). Санкт-Петербург: НОУ МИЭП. 272 с. </w:t>
      </w:r>
    </w:p>
    <w:p w:rsidR="00017789" w:rsidRPr="00FA0EB9"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Селіванова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017789" w:rsidRPr="00D757B2"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Трачук</w:t>
      </w:r>
      <w:proofErr w:type="spellEnd"/>
      <w:r>
        <w:rPr>
          <w:rFonts w:ascii="Times New Roman" w:hAnsi="Times New Roman" w:cs="Times New Roman"/>
          <w:color w:val="000000"/>
          <w:sz w:val="22"/>
          <w:szCs w:val="22"/>
        </w:rPr>
        <w:t xml:space="preserve"> І. 2016. Актуальні проблеми сучасного перекладознавства. </w:t>
      </w:r>
      <w:r w:rsidRPr="00FA0EB9">
        <w:rPr>
          <w:rFonts w:ascii="Times New Roman" w:hAnsi="Times New Roman" w:cs="Times New Roman"/>
          <w:i/>
          <w:color w:val="000000"/>
          <w:sz w:val="22"/>
          <w:szCs w:val="22"/>
        </w:rPr>
        <w:t>Наукові записки Національного університету «Острозька академія». Серія «Філологічна»</w:t>
      </w:r>
      <w:r>
        <w:rPr>
          <w:rFonts w:ascii="Times New Roman" w:hAnsi="Times New Roman" w:cs="Times New Roman"/>
          <w:color w:val="000000"/>
          <w:sz w:val="22"/>
          <w:szCs w:val="22"/>
        </w:rPr>
        <w:t xml:space="preserve">, </w:t>
      </w:r>
      <w:r w:rsidRPr="00FA0EB9">
        <w:rPr>
          <w:rFonts w:ascii="Times New Roman" w:hAnsi="Times New Roman" w:cs="Times New Roman"/>
          <w:i/>
          <w:color w:val="000000"/>
          <w:sz w:val="22"/>
          <w:szCs w:val="22"/>
        </w:rPr>
        <w:t>61</w:t>
      </w:r>
      <w:r>
        <w:rPr>
          <w:rFonts w:ascii="Times New Roman" w:hAnsi="Times New Roman" w:cs="Times New Roman"/>
          <w:color w:val="000000"/>
          <w:sz w:val="22"/>
          <w:szCs w:val="22"/>
        </w:rPr>
        <w:t>. С. 334-336.</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lastRenderedPageBreak/>
        <w:t>Черноватий</w:t>
      </w:r>
      <w:proofErr w:type="spellEnd"/>
      <w:r>
        <w:rPr>
          <w:rFonts w:ascii="Times New Roman" w:hAnsi="Times New Roman" w:cs="Times New Roman"/>
          <w:color w:val="000000"/>
          <w:sz w:val="22"/>
          <w:szCs w:val="22"/>
        </w:rPr>
        <w:t xml:space="preserve"> Л.М. 2003. Міжгалузеві та </w:t>
      </w:r>
      <w:proofErr w:type="spellStart"/>
      <w:r>
        <w:rPr>
          <w:rFonts w:ascii="Times New Roman" w:hAnsi="Times New Roman" w:cs="Times New Roman"/>
          <w:color w:val="000000"/>
          <w:sz w:val="22"/>
          <w:szCs w:val="22"/>
        </w:rPr>
        <w:t>внутрішньо-галузеві</w:t>
      </w:r>
      <w:proofErr w:type="spellEnd"/>
      <w:r>
        <w:rPr>
          <w:rFonts w:ascii="Times New Roman" w:hAnsi="Times New Roman" w:cs="Times New Roman"/>
          <w:color w:val="000000"/>
          <w:sz w:val="22"/>
          <w:szCs w:val="22"/>
        </w:rPr>
        <w:t xml:space="preserve"> синонімія і омонімія термінів у галузі прикладної лінгвістики та їх переклад. </w:t>
      </w:r>
      <w:r w:rsidRPr="00D757B2">
        <w:rPr>
          <w:rFonts w:ascii="Times New Roman" w:hAnsi="Times New Roman" w:cs="Times New Roman"/>
          <w:i/>
          <w:color w:val="000000"/>
          <w:sz w:val="22"/>
          <w:szCs w:val="22"/>
        </w:rPr>
        <w:t>Типологія мовних значень у діахронічному та зіставному аспектах</w:t>
      </w:r>
      <w:r>
        <w:rPr>
          <w:rFonts w:ascii="Times New Roman" w:hAnsi="Times New Roman" w:cs="Times New Roman"/>
          <w:color w:val="000000"/>
          <w:sz w:val="22"/>
          <w:szCs w:val="22"/>
        </w:rPr>
        <w:t xml:space="preserve">, </w:t>
      </w:r>
      <w:r w:rsidRPr="00D757B2">
        <w:rPr>
          <w:rFonts w:ascii="Times New Roman" w:hAnsi="Times New Roman" w:cs="Times New Roman"/>
          <w:i/>
          <w:color w:val="000000"/>
          <w:sz w:val="22"/>
          <w:szCs w:val="22"/>
        </w:rPr>
        <w:t>8</w:t>
      </w:r>
      <w:r>
        <w:rPr>
          <w:rFonts w:ascii="Times New Roman" w:hAnsi="Times New Roman" w:cs="Times New Roman"/>
          <w:color w:val="000000"/>
          <w:sz w:val="22"/>
          <w:szCs w:val="22"/>
        </w:rPr>
        <w:t>. С. 238-243.</w:t>
      </w:r>
    </w:p>
    <w:p w:rsidR="00017789"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Черноватий</w:t>
      </w:r>
      <w:proofErr w:type="spellEnd"/>
      <w:r>
        <w:rPr>
          <w:rFonts w:ascii="Times New Roman" w:hAnsi="Times New Roman" w:cs="Times New Roman"/>
          <w:color w:val="000000"/>
          <w:sz w:val="22"/>
          <w:szCs w:val="22"/>
        </w:rPr>
        <w:t xml:space="preserve"> Л.М. 2009. Проблема оцінювання письмових робіт майбутніх перекладачів. </w:t>
      </w:r>
      <w:r w:rsidRPr="004010BC">
        <w:rPr>
          <w:rFonts w:ascii="Times New Roman" w:hAnsi="Times New Roman" w:cs="Times New Roman"/>
          <w:i/>
          <w:color w:val="000000"/>
          <w:sz w:val="22"/>
          <w:szCs w:val="22"/>
        </w:rPr>
        <w:t>Вісник Харківського національного університету імені В.Н. Каразіна</w:t>
      </w:r>
      <w:r>
        <w:rPr>
          <w:rFonts w:ascii="Times New Roman" w:hAnsi="Times New Roman" w:cs="Times New Roman"/>
          <w:color w:val="000000"/>
          <w:sz w:val="22"/>
          <w:szCs w:val="22"/>
        </w:rPr>
        <w:t xml:space="preserve">, </w:t>
      </w:r>
      <w:r w:rsidRPr="004010BC">
        <w:rPr>
          <w:rFonts w:ascii="Times New Roman" w:hAnsi="Times New Roman" w:cs="Times New Roman"/>
          <w:i/>
          <w:color w:val="000000"/>
          <w:sz w:val="22"/>
          <w:szCs w:val="22"/>
        </w:rPr>
        <w:t>848</w:t>
      </w:r>
      <w:r w:rsidRPr="004010BC">
        <w:rPr>
          <w:rFonts w:ascii="Times New Roman" w:hAnsi="Times New Roman" w:cs="Times New Roman"/>
          <w:color w:val="000000"/>
          <w:sz w:val="22"/>
          <w:szCs w:val="22"/>
        </w:rPr>
        <w:t>.</w:t>
      </w:r>
      <w:r>
        <w:rPr>
          <w:rFonts w:ascii="Times New Roman" w:hAnsi="Times New Roman" w:cs="Times New Roman"/>
          <w:color w:val="000000"/>
          <w:sz w:val="22"/>
          <w:szCs w:val="22"/>
        </w:rPr>
        <w:t xml:space="preserve"> С. 257-262.</w:t>
      </w:r>
    </w:p>
    <w:p w:rsidR="00017789" w:rsidRPr="00AF7C3C" w:rsidRDefault="00017789" w:rsidP="00C663A9">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ru-RU"/>
        </w:rPr>
        <w:t>Чужакин</w:t>
      </w:r>
      <w:proofErr w:type="spellEnd"/>
      <w:r>
        <w:rPr>
          <w:rFonts w:ascii="Times New Roman" w:hAnsi="Times New Roman" w:cs="Times New Roman"/>
          <w:color w:val="000000"/>
          <w:sz w:val="22"/>
          <w:szCs w:val="22"/>
          <w:lang w:val="ru-RU"/>
        </w:rPr>
        <w:t xml:space="preserve"> А.П. 2003. Прикладная теория устного перевода и переводческой скорописи. Москва: Р. </w:t>
      </w:r>
      <w:proofErr w:type="spellStart"/>
      <w:r>
        <w:rPr>
          <w:rFonts w:ascii="Times New Roman" w:hAnsi="Times New Roman" w:cs="Times New Roman"/>
          <w:color w:val="000000"/>
          <w:sz w:val="22"/>
          <w:szCs w:val="22"/>
          <w:lang w:val="ru-RU"/>
        </w:rPr>
        <w:t>Валент</w:t>
      </w:r>
      <w:proofErr w:type="spellEnd"/>
      <w:r>
        <w:rPr>
          <w:rFonts w:ascii="Times New Roman" w:hAnsi="Times New Roman" w:cs="Times New Roman"/>
          <w:color w:val="000000"/>
          <w:sz w:val="22"/>
          <w:szCs w:val="22"/>
          <w:lang w:val="ru-RU"/>
        </w:rPr>
        <w:t>. 232 с.</w:t>
      </w:r>
    </w:p>
    <w:p w:rsidR="00017789" w:rsidRPr="00AF7C3C"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 xml:space="preserve">Bell R. 2001. Psycholinguistic/cognitive approaches to translation. </w:t>
      </w:r>
      <w:proofErr w:type="spellStart"/>
      <w:r w:rsidRPr="00AF7C3C">
        <w:rPr>
          <w:rFonts w:ascii="Times New Roman" w:hAnsi="Times New Roman" w:cs="Times New Roman"/>
          <w:i/>
          <w:color w:val="000000"/>
          <w:sz w:val="22"/>
          <w:szCs w:val="22"/>
          <w:lang w:val="en-US"/>
        </w:rPr>
        <w:t>Routledge</w:t>
      </w:r>
      <w:proofErr w:type="spellEnd"/>
      <w:r w:rsidRPr="00AF7C3C">
        <w:rPr>
          <w:rFonts w:ascii="Times New Roman" w:hAnsi="Times New Roman" w:cs="Times New Roman"/>
          <w:i/>
          <w:color w:val="000000"/>
          <w:sz w:val="22"/>
          <w:szCs w:val="22"/>
          <w:lang w:val="en-US"/>
        </w:rPr>
        <w:t xml:space="preserve"> Encyclopedia of Translation Studies</w:t>
      </w:r>
      <w:r>
        <w:rPr>
          <w:rFonts w:ascii="Times New Roman" w:hAnsi="Times New Roman" w:cs="Times New Roman"/>
          <w:color w:val="000000"/>
          <w:sz w:val="22"/>
          <w:szCs w:val="22"/>
          <w:lang w:val="en-US"/>
        </w:rPr>
        <w:t xml:space="preserve">. London: </w:t>
      </w:r>
      <w:proofErr w:type="spellStart"/>
      <w:r>
        <w:rPr>
          <w:rFonts w:ascii="Times New Roman" w:hAnsi="Times New Roman" w:cs="Times New Roman"/>
          <w:color w:val="000000"/>
          <w:sz w:val="22"/>
          <w:szCs w:val="22"/>
          <w:lang w:val="en-US"/>
        </w:rPr>
        <w:t>Routledge</w:t>
      </w:r>
      <w:proofErr w:type="spellEnd"/>
      <w:r>
        <w:rPr>
          <w:rFonts w:ascii="Times New Roman" w:hAnsi="Times New Roman" w:cs="Times New Roman"/>
          <w:color w:val="000000"/>
          <w:sz w:val="22"/>
          <w:szCs w:val="22"/>
          <w:lang w:val="en-US"/>
        </w:rPr>
        <w:t>. P. 185-190.</w:t>
      </w:r>
    </w:p>
    <w:p w:rsidR="00017789" w:rsidRPr="00AF7C3C" w:rsidRDefault="00017789" w:rsidP="00C663A9">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Carr P. 2006. Philosophy of linguistics. Brown K. (</w:t>
      </w:r>
      <w:proofErr w:type="gramStart"/>
      <w:r>
        <w:rPr>
          <w:rFonts w:ascii="Times New Roman" w:hAnsi="Times New Roman" w:cs="Times New Roman"/>
          <w:color w:val="000000"/>
          <w:sz w:val="22"/>
          <w:szCs w:val="22"/>
          <w:lang w:val="en-US"/>
        </w:rPr>
        <w:t>ed</w:t>
      </w:r>
      <w:proofErr w:type="gramEnd"/>
      <w:r>
        <w:rPr>
          <w:rFonts w:ascii="Times New Roman" w:hAnsi="Times New Roman" w:cs="Times New Roman"/>
          <w:color w:val="000000"/>
          <w:sz w:val="22"/>
          <w:szCs w:val="22"/>
          <w:lang w:val="en-US"/>
        </w:rPr>
        <w:t xml:space="preserve">.). </w:t>
      </w:r>
      <w:r w:rsidRPr="00AF7C3C">
        <w:rPr>
          <w:rFonts w:ascii="Times New Roman" w:hAnsi="Times New Roman" w:cs="Times New Roman"/>
          <w:i/>
          <w:color w:val="000000"/>
          <w:sz w:val="22"/>
          <w:szCs w:val="22"/>
          <w:lang w:val="en-US"/>
        </w:rPr>
        <w:t>Encyclopedia of Language and Linguistics</w:t>
      </w:r>
      <w:r>
        <w:rPr>
          <w:rFonts w:ascii="Times New Roman" w:hAnsi="Times New Roman" w:cs="Times New Roman"/>
          <w:color w:val="000000"/>
          <w:sz w:val="22"/>
          <w:szCs w:val="22"/>
          <w:lang w:val="en-US"/>
        </w:rPr>
        <w:t xml:space="preserve">, </w:t>
      </w:r>
      <w:r w:rsidRPr="00AF7C3C">
        <w:rPr>
          <w:rFonts w:ascii="Times New Roman" w:hAnsi="Times New Roman" w:cs="Times New Roman"/>
          <w:i/>
          <w:color w:val="000000"/>
          <w:sz w:val="22"/>
          <w:szCs w:val="22"/>
          <w:lang w:val="en-US"/>
        </w:rPr>
        <w:t>9</w:t>
      </w:r>
      <w:r>
        <w:rPr>
          <w:rFonts w:ascii="Times New Roman" w:hAnsi="Times New Roman" w:cs="Times New Roman"/>
          <w:color w:val="000000"/>
          <w:sz w:val="22"/>
          <w:szCs w:val="22"/>
          <w:lang w:val="en-US"/>
        </w:rPr>
        <w:t>. Amsterdam: Elsevier. P. 331-337.</w:t>
      </w:r>
    </w:p>
    <w:p w:rsidR="00017789" w:rsidRDefault="00017789" w:rsidP="0098269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Chomsky N. 2000. New Horizons in the Study of Language and Mind. Cambridge: Cambridge University Press. 231 p.</w:t>
      </w:r>
    </w:p>
    <w:p w:rsidR="00017789" w:rsidRPr="0098269D" w:rsidRDefault="00017789" w:rsidP="0098269D">
      <w:pPr>
        <w:pStyle w:val="10"/>
        <w:numPr>
          <w:ilvl w:val="0"/>
          <w:numId w:val="1"/>
        </w:numPr>
        <w:spacing w:line="360" w:lineRule="auto"/>
        <w:jc w:val="both"/>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val="en-US"/>
        </w:rPr>
        <w:t>Paradis</w:t>
      </w:r>
      <w:proofErr w:type="spellEnd"/>
      <w:r>
        <w:rPr>
          <w:rFonts w:ascii="Times New Roman" w:hAnsi="Times New Roman" w:cs="Times New Roman"/>
          <w:color w:val="000000"/>
          <w:sz w:val="22"/>
          <w:szCs w:val="22"/>
          <w:lang w:val="en-US"/>
        </w:rPr>
        <w:t xml:space="preserve"> M. 2004. </w:t>
      </w:r>
      <w:proofErr w:type="spellStart"/>
      <w:r>
        <w:rPr>
          <w:rFonts w:ascii="Times New Roman" w:hAnsi="Times New Roman" w:cs="Times New Roman"/>
          <w:color w:val="000000"/>
          <w:sz w:val="22"/>
          <w:szCs w:val="22"/>
          <w:lang w:val="en-US"/>
        </w:rPr>
        <w:t>Neurolinguistic</w:t>
      </w:r>
      <w:proofErr w:type="spellEnd"/>
      <w:r>
        <w:rPr>
          <w:rFonts w:ascii="Times New Roman" w:hAnsi="Times New Roman" w:cs="Times New Roman"/>
          <w:color w:val="000000"/>
          <w:sz w:val="22"/>
          <w:szCs w:val="22"/>
          <w:lang w:val="en-US"/>
        </w:rPr>
        <w:t xml:space="preserve"> Theory of Bilingualism. Amsterdam: </w:t>
      </w:r>
      <w:proofErr w:type="spellStart"/>
      <w:r>
        <w:rPr>
          <w:rFonts w:ascii="Times New Roman" w:hAnsi="Times New Roman" w:cs="Times New Roman"/>
          <w:color w:val="000000"/>
          <w:sz w:val="22"/>
          <w:szCs w:val="22"/>
          <w:lang w:val="en-US"/>
        </w:rPr>
        <w:t>Benjamins</w:t>
      </w:r>
      <w:proofErr w:type="spellEnd"/>
      <w:r>
        <w:rPr>
          <w:rFonts w:ascii="Times New Roman" w:hAnsi="Times New Roman" w:cs="Times New Roman"/>
          <w:color w:val="000000"/>
          <w:sz w:val="22"/>
          <w:szCs w:val="22"/>
          <w:lang w:val="en-US"/>
        </w:rPr>
        <w:t>. 310 p.</w:t>
      </w:r>
      <w:r w:rsidRPr="0098269D">
        <w:rPr>
          <w:rFonts w:ascii="Times New Roman" w:hAnsi="Times New Roman" w:cs="Times New Roman"/>
          <w:b/>
          <w:color w:val="000000"/>
          <w:sz w:val="22"/>
          <w:szCs w:val="22"/>
        </w:rPr>
        <w:t xml:space="preserve"> </w:t>
      </w:r>
    </w:p>
    <w:p w:rsidR="00017789" w:rsidRPr="00C53336" w:rsidRDefault="00017789" w:rsidP="0098269D">
      <w:pPr>
        <w:pStyle w:val="10"/>
        <w:spacing w:after="160" w:line="360" w:lineRule="auto"/>
        <w:jc w:val="center"/>
        <w:rPr>
          <w:rFonts w:ascii="Times New Roman" w:hAnsi="Times New Roman" w:cs="Times New Roman"/>
          <w:color w:val="000000"/>
          <w:sz w:val="22"/>
          <w:szCs w:val="22"/>
        </w:rPr>
      </w:pPr>
      <w:r w:rsidRPr="00C53336">
        <w:rPr>
          <w:rFonts w:ascii="Times New Roman" w:hAnsi="Times New Roman" w:cs="Times New Roman"/>
          <w:b/>
          <w:color w:val="000000"/>
          <w:sz w:val="22"/>
          <w:szCs w:val="22"/>
        </w:rPr>
        <w:t>Інформаційні ресурси</w:t>
      </w:r>
    </w:p>
    <w:p w:rsidR="00017789" w:rsidRPr="0098269D" w:rsidRDefault="00017789" w:rsidP="0098269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Офіційний літературний портал Німеччини </w:t>
      </w:r>
      <w:hyperlink r:id="rId18" w:history="1">
        <w:r w:rsidRPr="008050DB">
          <w:rPr>
            <w:rStyle w:val="ab"/>
            <w:rFonts w:ascii="Times New Roman" w:hAnsi="Times New Roman"/>
          </w:rPr>
          <w:t>http://www.literaturportal.de/literaturkalender.php</w:t>
        </w:r>
      </w:hyperlink>
    </w:p>
    <w:p w:rsidR="00017789" w:rsidRPr="0098269D" w:rsidRDefault="00017789" w:rsidP="0098269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lang w:val="de-DE"/>
        </w:rPr>
        <w:t xml:space="preserve">Texte im Archiv. </w:t>
      </w:r>
      <w:hyperlink r:id="rId19" w:history="1">
        <w:r w:rsidRPr="008050DB">
          <w:rPr>
            <w:rStyle w:val="ab"/>
            <w:rFonts w:ascii="Times New Roman" w:hAnsi="Times New Roman"/>
          </w:rPr>
          <w:t>https://nemesis.marxists.org/</w:t>
        </w:r>
      </w:hyperlink>
    </w:p>
    <w:p w:rsidR="00017789" w:rsidRPr="00181D57" w:rsidRDefault="00017789" w:rsidP="0098269D">
      <w:pPr>
        <w:pStyle w:val="10"/>
        <w:numPr>
          <w:ilvl w:val="0"/>
          <w:numId w:val="1"/>
        </w:numPr>
        <w:spacing w:line="360" w:lineRule="auto"/>
        <w:jc w:val="both"/>
        <w:rPr>
          <w:rFonts w:ascii="Times New Roman" w:hAnsi="Times New Roman" w:cs="Times New Roman"/>
          <w:color w:val="000000"/>
          <w:sz w:val="22"/>
          <w:szCs w:val="22"/>
        </w:rPr>
      </w:pPr>
      <w:r w:rsidRPr="00C53336">
        <w:rPr>
          <w:rFonts w:ascii="Times New Roman" w:hAnsi="Times New Roman" w:cs="Times New Roman"/>
          <w:color w:val="000000"/>
          <w:sz w:val="22"/>
          <w:szCs w:val="22"/>
          <w:lang w:val="de-DE"/>
        </w:rPr>
        <w:t>Was ist neu</w:t>
      </w:r>
      <w:bookmarkStart w:id="2" w:name="_GoBack"/>
      <w:bookmarkEnd w:id="2"/>
      <w:r>
        <w:rPr>
          <w:rFonts w:ascii="Times New Roman" w:hAnsi="Times New Roman" w:cs="Times New Roman"/>
          <w:color w:val="000000"/>
          <w:sz w:val="22"/>
          <w:szCs w:val="22"/>
          <w:lang w:val="de-DE"/>
        </w:rPr>
        <w:t xml:space="preserve">? </w:t>
      </w:r>
      <w:r w:rsidRPr="00C53336">
        <w:t xml:space="preserve"> </w:t>
      </w:r>
      <w:hyperlink r:id="rId20" w:history="1">
        <w:r w:rsidRPr="008050DB">
          <w:rPr>
            <w:rStyle w:val="ab"/>
            <w:rFonts w:ascii="Times New Roman" w:hAnsi="Times New Roman"/>
          </w:rPr>
          <w:t>https://nemesis.marxists.org/neues.htm</w:t>
        </w:r>
      </w:hyperlink>
    </w:p>
    <w:p w:rsidR="00017789" w:rsidRPr="00181D57" w:rsidRDefault="00017789" w:rsidP="0098269D">
      <w:pPr>
        <w:pStyle w:val="10"/>
        <w:numPr>
          <w:ilvl w:val="0"/>
          <w:numId w:val="1"/>
        </w:numPr>
        <w:spacing w:line="360" w:lineRule="auto"/>
        <w:jc w:val="both"/>
        <w:rPr>
          <w:rFonts w:ascii="Times New Roman" w:hAnsi="Times New Roman" w:cs="Times New Roman"/>
          <w:color w:val="000000"/>
          <w:sz w:val="22"/>
          <w:szCs w:val="22"/>
        </w:rPr>
      </w:pPr>
      <w:r>
        <w:rPr>
          <w:rFonts w:ascii="Times New Roman" w:hAnsi="Times New Roman" w:cs="Times New Roman"/>
          <w:color w:val="000000"/>
        </w:rPr>
        <w:t xml:space="preserve">Німецька література </w:t>
      </w:r>
      <w:hyperlink r:id="rId21" w:history="1">
        <w:r w:rsidRPr="008050DB">
          <w:rPr>
            <w:rStyle w:val="ab"/>
            <w:rFonts w:ascii="Times New Roman" w:hAnsi="Times New Roman"/>
          </w:rPr>
          <w:t>https://www.projekt-gutenberg.org/</w:t>
        </w:r>
      </w:hyperlink>
    </w:p>
    <w:p w:rsidR="00017789" w:rsidRPr="00181D57" w:rsidRDefault="00C11599" w:rsidP="0098269D">
      <w:pPr>
        <w:pStyle w:val="10"/>
        <w:numPr>
          <w:ilvl w:val="0"/>
          <w:numId w:val="1"/>
        </w:numPr>
        <w:spacing w:line="360" w:lineRule="auto"/>
        <w:jc w:val="both"/>
        <w:rPr>
          <w:rFonts w:ascii="Times New Roman" w:hAnsi="Times New Roman" w:cs="Times New Roman"/>
          <w:color w:val="000000"/>
          <w:sz w:val="22"/>
          <w:szCs w:val="22"/>
        </w:rPr>
      </w:pPr>
      <w:hyperlink r:id="rId22" w:history="1">
        <w:r w:rsidR="00017789" w:rsidRPr="008050DB">
          <w:rPr>
            <w:rStyle w:val="ab"/>
            <w:rFonts w:ascii="Times New Roman" w:hAnsi="Times New Roman"/>
            <w:lang w:val="en-US"/>
          </w:rPr>
          <w:t>www.spiegel.de</w:t>
        </w:r>
      </w:hyperlink>
    </w:p>
    <w:p w:rsidR="00017789" w:rsidRDefault="00017789" w:rsidP="00181D57">
      <w:pPr>
        <w:pStyle w:val="10"/>
        <w:spacing w:line="360" w:lineRule="auto"/>
        <w:jc w:val="both"/>
        <w:rPr>
          <w:rFonts w:ascii="Times New Roman" w:hAnsi="Times New Roman" w:cs="Times New Roman"/>
          <w:color w:val="000000"/>
          <w:sz w:val="22"/>
          <w:szCs w:val="22"/>
        </w:rPr>
      </w:pPr>
    </w:p>
    <w:p w:rsidR="00017789" w:rsidRDefault="00017789" w:rsidP="00181D57">
      <w:pPr>
        <w:pStyle w:val="10"/>
        <w:spacing w:line="360" w:lineRule="auto"/>
        <w:jc w:val="both"/>
        <w:rPr>
          <w:rFonts w:ascii="Times New Roman" w:hAnsi="Times New Roman" w:cs="Times New Roman"/>
          <w:color w:val="000000"/>
          <w:sz w:val="22"/>
          <w:szCs w:val="22"/>
        </w:rPr>
      </w:pPr>
    </w:p>
    <w:p w:rsidR="00017789" w:rsidRDefault="00017789" w:rsidP="00CE37BD">
      <w:pPr>
        <w:pStyle w:val="10"/>
        <w:spacing w:after="160" w:line="259" w:lineRule="auto"/>
        <w:jc w:val="center"/>
        <w:rPr>
          <w:rFonts w:ascii="Times New Roman" w:hAnsi="Times New Roman" w:cs="Times New Roman"/>
          <w:color w:val="000000"/>
          <w:sz w:val="22"/>
          <w:szCs w:val="22"/>
        </w:rPr>
      </w:pPr>
    </w:p>
    <w:p w:rsidR="00017789" w:rsidRPr="00CE37BD" w:rsidRDefault="00017789" w:rsidP="00CE37BD">
      <w:pPr>
        <w:ind w:left="0" w:hanging="2"/>
        <w:rPr>
          <w:lang w:val="uk-UA"/>
        </w:rPr>
      </w:pPr>
    </w:p>
    <w:sectPr w:rsidR="00017789" w:rsidRPr="00CE37BD" w:rsidSect="00E05453">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678B09FD"/>
    <w:multiLevelType w:val="hybridMultilevel"/>
    <w:tmpl w:val="80F25304"/>
    <w:lvl w:ilvl="0" w:tplc="869A5294">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95C424F"/>
    <w:multiLevelType w:val="hybridMultilevel"/>
    <w:tmpl w:val="3822FCE8"/>
    <w:lvl w:ilvl="0" w:tplc="D1E24038">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736"/>
    <w:rsid w:val="00017296"/>
    <w:rsid w:val="000172C5"/>
    <w:rsid w:val="00017789"/>
    <w:rsid w:val="000363A9"/>
    <w:rsid w:val="00074A04"/>
    <w:rsid w:val="000801B1"/>
    <w:rsid w:val="0009655A"/>
    <w:rsid w:val="000C3EC2"/>
    <w:rsid w:val="00106F3B"/>
    <w:rsid w:val="00117508"/>
    <w:rsid w:val="001559DB"/>
    <w:rsid w:val="001739B7"/>
    <w:rsid w:val="00181D57"/>
    <w:rsid w:val="00191E7F"/>
    <w:rsid w:val="001C2DF1"/>
    <w:rsid w:val="001C757E"/>
    <w:rsid w:val="001D67A7"/>
    <w:rsid w:val="001F4B96"/>
    <w:rsid w:val="0020292B"/>
    <w:rsid w:val="00215885"/>
    <w:rsid w:val="002219CC"/>
    <w:rsid w:val="00231C8A"/>
    <w:rsid w:val="00250B67"/>
    <w:rsid w:val="0026203A"/>
    <w:rsid w:val="00290113"/>
    <w:rsid w:val="002C0FC2"/>
    <w:rsid w:val="002E2BF4"/>
    <w:rsid w:val="002F1053"/>
    <w:rsid w:val="002F2370"/>
    <w:rsid w:val="002F6343"/>
    <w:rsid w:val="0030481E"/>
    <w:rsid w:val="003646BC"/>
    <w:rsid w:val="003715F7"/>
    <w:rsid w:val="00392888"/>
    <w:rsid w:val="003B4BD1"/>
    <w:rsid w:val="003E47E6"/>
    <w:rsid w:val="003E6213"/>
    <w:rsid w:val="003E6FE0"/>
    <w:rsid w:val="003F504F"/>
    <w:rsid w:val="00400D59"/>
    <w:rsid w:val="004010BC"/>
    <w:rsid w:val="0041047B"/>
    <w:rsid w:val="00410F08"/>
    <w:rsid w:val="00425866"/>
    <w:rsid w:val="00460E03"/>
    <w:rsid w:val="00487F2C"/>
    <w:rsid w:val="0049489D"/>
    <w:rsid w:val="004B3F00"/>
    <w:rsid w:val="004C6023"/>
    <w:rsid w:val="004D0490"/>
    <w:rsid w:val="004D45FD"/>
    <w:rsid w:val="004D499F"/>
    <w:rsid w:val="0052413C"/>
    <w:rsid w:val="00535750"/>
    <w:rsid w:val="00562708"/>
    <w:rsid w:val="00576802"/>
    <w:rsid w:val="00583535"/>
    <w:rsid w:val="005A246B"/>
    <w:rsid w:val="005D31FC"/>
    <w:rsid w:val="005D3864"/>
    <w:rsid w:val="005E3BBF"/>
    <w:rsid w:val="005F1807"/>
    <w:rsid w:val="005F2601"/>
    <w:rsid w:val="005F7E49"/>
    <w:rsid w:val="006004F7"/>
    <w:rsid w:val="00601499"/>
    <w:rsid w:val="00604501"/>
    <w:rsid w:val="006078A0"/>
    <w:rsid w:val="006334C2"/>
    <w:rsid w:val="00643F80"/>
    <w:rsid w:val="00645F0F"/>
    <w:rsid w:val="006465BC"/>
    <w:rsid w:val="00655F5B"/>
    <w:rsid w:val="0068313E"/>
    <w:rsid w:val="00691DF5"/>
    <w:rsid w:val="006C0A1D"/>
    <w:rsid w:val="006C2A51"/>
    <w:rsid w:val="006C50FA"/>
    <w:rsid w:val="006D64CF"/>
    <w:rsid w:val="006E6543"/>
    <w:rsid w:val="00720FC0"/>
    <w:rsid w:val="00730BA7"/>
    <w:rsid w:val="00730BAD"/>
    <w:rsid w:val="00741EAA"/>
    <w:rsid w:val="007435DE"/>
    <w:rsid w:val="007454AF"/>
    <w:rsid w:val="00751373"/>
    <w:rsid w:val="00752736"/>
    <w:rsid w:val="007531F1"/>
    <w:rsid w:val="00796B3C"/>
    <w:rsid w:val="007A1E98"/>
    <w:rsid w:val="007B153A"/>
    <w:rsid w:val="007C2BD0"/>
    <w:rsid w:val="007D49DB"/>
    <w:rsid w:val="007E5207"/>
    <w:rsid w:val="007F3C1D"/>
    <w:rsid w:val="00800AD5"/>
    <w:rsid w:val="00804778"/>
    <w:rsid w:val="008050DB"/>
    <w:rsid w:val="008337FE"/>
    <w:rsid w:val="008435DF"/>
    <w:rsid w:val="00851CD6"/>
    <w:rsid w:val="008840B3"/>
    <w:rsid w:val="008A7C6C"/>
    <w:rsid w:val="008C2679"/>
    <w:rsid w:val="00913346"/>
    <w:rsid w:val="00943440"/>
    <w:rsid w:val="00951676"/>
    <w:rsid w:val="00951F66"/>
    <w:rsid w:val="009564BF"/>
    <w:rsid w:val="0095678D"/>
    <w:rsid w:val="00957756"/>
    <w:rsid w:val="0098269D"/>
    <w:rsid w:val="009A272B"/>
    <w:rsid w:val="009B74BF"/>
    <w:rsid w:val="009C4CF7"/>
    <w:rsid w:val="009E0124"/>
    <w:rsid w:val="009F1581"/>
    <w:rsid w:val="00A3374E"/>
    <w:rsid w:val="00A45912"/>
    <w:rsid w:val="00A510F3"/>
    <w:rsid w:val="00A70872"/>
    <w:rsid w:val="00A71750"/>
    <w:rsid w:val="00A9592F"/>
    <w:rsid w:val="00AC7297"/>
    <w:rsid w:val="00AF0FF9"/>
    <w:rsid w:val="00AF7C3C"/>
    <w:rsid w:val="00B07851"/>
    <w:rsid w:val="00B20E08"/>
    <w:rsid w:val="00B21573"/>
    <w:rsid w:val="00B446CB"/>
    <w:rsid w:val="00B64D8C"/>
    <w:rsid w:val="00B652D0"/>
    <w:rsid w:val="00B74BE7"/>
    <w:rsid w:val="00BA7BD5"/>
    <w:rsid w:val="00BB0F2F"/>
    <w:rsid w:val="00BC571D"/>
    <w:rsid w:val="00BC5E08"/>
    <w:rsid w:val="00BD7EEA"/>
    <w:rsid w:val="00BE289D"/>
    <w:rsid w:val="00BE4714"/>
    <w:rsid w:val="00BE614C"/>
    <w:rsid w:val="00C067FC"/>
    <w:rsid w:val="00C07806"/>
    <w:rsid w:val="00C11599"/>
    <w:rsid w:val="00C213F7"/>
    <w:rsid w:val="00C30B04"/>
    <w:rsid w:val="00C40E4D"/>
    <w:rsid w:val="00C42819"/>
    <w:rsid w:val="00C53336"/>
    <w:rsid w:val="00C54D40"/>
    <w:rsid w:val="00C648C2"/>
    <w:rsid w:val="00C663A9"/>
    <w:rsid w:val="00CC6FFC"/>
    <w:rsid w:val="00CE37BD"/>
    <w:rsid w:val="00D0017D"/>
    <w:rsid w:val="00D34813"/>
    <w:rsid w:val="00D40651"/>
    <w:rsid w:val="00D467AD"/>
    <w:rsid w:val="00D6533C"/>
    <w:rsid w:val="00D757B2"/>
    <w:rsid w:val="00D93D68"/>
    <w:rsid w:val="00DE3A37"/>
    <w:rsid w:val="00DF0613"/>
    <w:rsid w:val="00E01709"/>
    <w:rsid w:val="00E05453"/>
    <w:rsid w:val="00E339DA"/>
    <w:rsid w:val="00E3506F"/>
    <w:rsid w:val="00E42612"/>
    <w:rsid w:val="00E54996"/>
    <w:rsid w:val="00E93AFE"/>
    <w:rsid w:val="00EA20D7"/>
    <w:rsid w:val="00EA3D69"/>
    <w:rsid w:val="00EB2472"/>
    <w:rsid w:val="00EC50CB"/>
    <w:rsid w:val="00ED1F5B"/>
    <w:rsid w:val="00ED5AE3"/>
    <w:rsid w:val="00F12736"/>
    <w:rsid w:val="00F21246"/>
    <w:rsid w:val="00F21F2B"/>
    <w:rsid w:val="00F235D6"/>
    <w:rsid w:val="00F23FD5"/>
    <w:rsid w:val="00F46712"/>
    <w:rsid w:val="00F56AAB"/>
    <w:rsid w:val="00FA0EB9"/>
    <w:rsid w:val="00FB5744"/>
    <w:rsid w:val="00FE1A93"/>
    <w:rsid w:val="00FE66CF"/>
    <w:rsid w:val="00FF630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hidden/>
    <w:qFormat/>
    <w:rsid w:val="00CE37BD"/>
    <w:pPr>
      <w:suppressAutoHyphens/>
      <w:spacing w:after="160" w:line="259" w:lineRule="auto"/>
      <w:ind w:leftChars="-1" w:left="-1" w:hangingChars="1" w:hanging="1"/>
      <w:textDirection w:val="btLr"/>
      <w:textAlignment w:val="top"/>
      <w:outlineLvl w:val="0"/>
    </w:pPr>
    <w:rPr>
      <w:rFonts w:cs="Calibri"/>
      <w:position w:val="-1"/>
      <w:sz w:val="22"/>
      <w:szCs w:val="22"/>
      <w:lang w:val="ru-RU" w:eastAsia="en-US"/>
    </w:rPr>
  </w:style>
  <w:style w:type="paragraph" w:styleId="1">
    <w:name w:val="heading 1"/>
    <w:basedOn w:val="10"/>
    <w:next w:val="10"/>
    <w:link w:val="11"/>
    <w:uiPriority w:val="99"/>
    <w:qFormat/>
    <w:rsid w:val="00CE37BD"/>
    <w:pPr>
      <w:keepNext/>
      <w:keepLines/>
      <w:spacing w:before="480" w:after="120"/>
      <w:outlineLvl w:val="0"/>
    </w:pPr>
    <w:rPr>
      <w:b/>
      <w:sz w:val="48"/>
      <w:szCs w:val="48"/>
    </w:rPr>
  </w:style>
  <w:style w:type="paragraph" w:styleId="2">
    <w:name w:val="heading 2"/>
    <w:basedOn w:val="10"/>
    <w:next w:val="10"/>
    <w:link w:val="20"/>
    <w:uiPriority w:val="99"/>
    <w:qFormat/>
    <w:rsid w:val="00CE37BD"/>
    <w:pPr>
      <w:keepNext/>
      <w:keepLines/>
      <w:spacing w:before="360" w:after="80"/>
      <w:outlineLvl w:val="1"/>
    </w:pPr>
    <w:rPr>
      <w:b/>
      <w:sz w:val="36"/>
      <w:szCs w:val="36"/>
    </w:rPr>
  </w:style>
  <w:style w:type="paragraph" w:styleId="3">
    <w:name w:val="heading 3"/>
    <w:basedOn w:val="10"/>
    <w:next w:val="10"/>
    <w:link w:val="30"/>
    <w:uiPriority w:val="99"/>
    <w:qFormat/>
    <w:rsid w:val="00CE37BD"/>
    <w:pPr>
      <w:keepNext/>
      <w:keepLines/>
      <w:spacing w:before="280" w:after="80"/>
      <w:outlineLvl w:val="2"/>
    </w:pPr>
    <w:rPr>
      <w:b/>
      <w:sz w:val="28"/>
      <w:szCs w:val="28"/>
    </w:rPr>
  </w:style>
  <w:style w:type="paragraph" w:styleId="4">
    <w:name w:val="heading 4"/>
    <w:basedOn w:val="10"/>
    <w:next w:val="10"/>
    <w:link w:val="40"/>
    <w:uiPriority w:val="99"/>
    <w:qFormat/>
    <w:rsid w:val="00CE37BD"/>
    <w:pPr>
      <w:keepNext/>
      <w:keepLines/>
      <w:spacing w:before="240" w:after="40"/>
      <w:outlineLvl w:val="3"/>
    </w:pPr>
    <w:rPr>
      <w:b/>
      <w:sz w:val="24"/>
      <w:szCs w:val="24"/>
    </w:rPr>
  </w:style>
  <w:style w:type="paragraph" w:styleId="5">
    <w:name w:val="heading 5"/>
    <w:basedOn w:val="10"/>
    <w:next w:val="10"/>
    <w:link w:val="50"/>
    <w:uiPriority w:val="99"/>
    <w:qFormat/>
    <w:rsid w:val="00CE37BD"/>
    <w:pPr>
      <w:keepNext/>
      <w:keepLines/>
      <w:spacing w:before="220" w:after="40"/>
      <w:outlineLvl w:val="4"/>
    </w:pPr>
    <w:rPr>
      <w:b/>
      <w:sz w:val="22"/>
      <w:szCs w:val="22"/>
    </w:rPr>
  </w:style>
  <w:style w:type="paragraph" w:styleId="6">
    <w:name w:val="heading 6"/>
    <w:basedOn w:val="10"/>
    <w:next w:val="10"/>
    <w:link w:val="60"/>
    <w:uiPriority w:val="99"/>
    <w:qFormat/>
    <w:rsid w:val="00CE37B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CE37BD"/>
    <w:rPr>
      <w:rFonts w:ascii="Calibri" w:eastAsia="Times New Roman" w:hAnsi="Calibri" w:cs="Calibri"/>
      <w:b/>
      <w:sz w:val="48"/>
      <w:szCs w:val="48"/>
      <w:lang w:eastAsia="ru-RU"/>
    </w:rPr>
  </w:style>
  <w:style w:type="character" w:customStyle="1" w:styleId="20">
    <w:name w:val="Заголовок 2 Знак"/>
    <w:basedOn w:val="a0"/>
    <w:link w:val="2"/>
    <w:uiPriority w:val="99"/>
    <w:locked/>
    <w:rsid w:val="00CE37BD"/>
    <w:rPr>
      <w:rFonts w:ascii="Calibri" w:eastAsia="Times New Roman" w:hAnsi="Calibri" w:cs="Calibri"/>
      <w:b/>
      <w:sz w:val="36"/>
      <w:szCs w:val="36"/>
      <w:lang w:eastAsia="ru-RU"/>
    </w:rPr>
  </w:style>
  <w:style w:type="character" w:customStyle="1" w:styleId="30">
    <w:name w:val="Заголовок 3 Знак"/>
    <w:basedOn w:val="a0"/>
    <w:link w:val="3"/>
    <w:uiPriority w:val="99"/>
    <w:locked/>
    <w:rsid w:val="00CE37BD"/>
    <w:rPr>
      <w:rFonts w:ascii="Calibri" w:eastAsia="Times New Roman" w:hAnsi="Calibri" w:cs="Calibri"/>
      <w:b/>
      <w:sz w:val="28"/>
      <w:szCs w:val="28"/>
      <w:lang w:eastAsia="ru-RU"/>
    </w:rPr>
  </w:style>
  <w:style w:type="character" w:customStyle="1" w:styleId="40">
    <w:name w:val="Заголовок 4 Знак"/>
    <w:basedOn w:val="a0"/>
    <w:link w:val="4"/>
    <w:uiPriority w:val="99"/>
    <w:locked/>
    <w:rsid w:val="00CE37BD"/>
    <w:rPr>
      <w:rFonts w:ascii="Calibri" w:eastAsia="Times New Roman" w:hAnsi="Calibri" w:cs="Calibri"/>
      <w:b/>
      <w:sz w:val="24"/>
      <w:szCs w:val="24"/>
      <w:lang w:eastAsia="ru-RU"/>
    </w:rPr>
  </w:style>
  <w:style w:type="character" w:customStyle="1" w:styleId="50">
    <w:name w:val="Заголовок 5 Знак"/>
    <w:basedOn w:val="a0"/>
    <w:link w:val="5"/>
    <w:uiPriority w:val="99"/>
    <w:locked/>
    <w:rsid w:val="00CE37BD"/>
    <w:rPr>
      <w:rFonts w:ascii="Calibri" w:eastAsia="Times New Roman" w:hAnsi="Calibri" w:cs="Calibri"/>
      <w:b/>
      <w:lang w:eastAsia="ru-RU"/>
    </w:rPr>
  </w:style>
  <w:style w:type="character" w:customStyle="1" w:styleId="60">
    <w:name w:val="Заголовок 6 Знак"/>
    <w:basedOn w:val="a0"/>
    <w:link w:val="6"/>
    <w:uiPriority w:val="99"/>
    <w:locked/>
    <w:rsid w:val="00CE37BD"/>
    <w:rPr>
      <w:rFonts w:ascii="Calibri" w:eastAsia="Times New Roman" w:hAnsi="Calibri" w:cs="Calibri"/>
      <w:b/>
      <w:sz w:val="20"/>
      <w:szCs w:val="20"/>
      <w:lang w:eastAsia="ru-RU"/>
    </w:rPr>
  </w:style>
  <w:style w:type="paragraph" w:customStyle="1" w:styleId="10">
    <w:name w:val="Обычный1"/>
    <w:uiPriority w:val="99"/>
    <w:rsid w:val="00CE37BD"/>
    <w:rPr>
      <w:rFonts w:cs="Calibri"/>
      <w:lang w:eastAsia="ru-RU"/>
    </w:rPr>
  </w:style>
  <w:style w:type="paragraph" w:styleId="a3">
    <w:name w:val="Title"/>
    <w:basedOn w:val="a"/>
    <w:link w:val="a4"/>
    <w:autoRedefine/>
    <w:hidden/>
    <w:uiPriority w:val="99"/>
    <w:qFormat/>
    <w:rsid w:val="00CE37BD"/>
    <w:pPr>
      <w:spacing w:after="0" w:line="240" w:lineRule="auto"/>
      <w:jc w:val="center"/>
    </w:pPr>
    <w:rPr>
      <w:rFonts w:ascii="Times New Roman" w:eastAsia="Times New Roman" w:hAnsi="Times New Roman"/>
      <w:b/>
      <w:bCs/>
      <w:sz w:val="28"/>
      <w:szCs w:val="24"/>
      <w:lang w:val="uk-UA" w:eastAsia="ru-RU"/>
    </w:rPr>
  </w:style>
  <w:style w:type="character" w:customStyle="1" w:styleId="a4">
    <w:name w:val="Название Знак"/>
    <w:basedOn w:val="a0"/>
    <w:link w:val="a3"/>
    <w:uiPriority w:val="99"/>
    <w:locked/>
    <w:rsid w:val="00CE37BD"/>
    <w:rPr>
      <w:rFonts w:ascii="Times New Roman" w:hAnsi="Times New Roman" w:cs="Calibri"/>
      <w:b/>
      <w:bCs/>
      <w:sz w:val="24"/>
      <w:szCs w:val="24"/>
      <w:lang w:eastAsia="ru-RU"/>
    </w:rPr>
  </w:style>
  <w:style w:type="paragraph" w:styleId="a5">
    <w:name w:val="Body Text"/>
    <w:basedOn w:val="a"/>
    <w:link w:val="a6"/>
    <w:autoRedefine/>
    <w:hidden/>
    <w:uiPriority w:val="99"/>
    <w:rsid w:val="00CE37BD"/>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99"/>
    <w:locked/>
    <w:rsid w:val="00CE37BD"/>
    <w:rPr>
      <w:rFonts w:ascii="Times New Roman" w:hAnsi="Times New Roman" w:cs="Times New Roman"/>
      <w:sz w:val="28"/>
      <w:szCs w:val="28"/>
    </w:rPr>
  </w:style>
  <w:style w:type="paragraph" w:styleId="a7">
    <w:name w:val="List Paragraph"/>
    <w:basedOn w:val="a"/>
    <w:autoRedefine/>
    <w:hidden/>
    <w:uiPriority w:val="99"/>
    <w:qFormat/>
    <w:rsid w:val="00CE37BD"/>
    <w:pPr>
      <w:spacing w:after="200" w:line="276" w:lineRule="auto"/>
      <w:ind w:left="720"/>
      <w:contextualSpacing/>
    </w:pPr>
    <w:rPr>
      <w:lang w:eastAsia="ru-RU"/>
    </w:rPr>
  </w:style>
  <w:style w:type="paragraph" w:customStyle="1" w:styleId="TableParagraph">
    <w:name w:val="Table Paragraph"/>
    <w:basedOn w:val="a"/>
    <w:autoRedefine/>
    <w:hidden/>
    <w:uiPriority w:val="99"/>
    <w:rsid w:val="00CE37BD"/>
    <w:pPr>
      <w:widowControl w:val="0"/>
      <w:autoSpaceDE w:val="0"/>
      <w:autoSpaceDN w:val="0"/>
      <w:spacing w:after="0" w:line="240" w:lineRule="auto"/>
    </w:pPr>
    <w:rPr>
      <w:rFonts w:ascii="Times New Roman" w:hAnsi="Times New Roman" w:cs="Times New Roman"/>
      <w:lang w:val="en-US"/>
    </w:rPr>
  </w:style>
  <w:style w:type="paragraph" w:styleId="a8">
    <w:name w:val="Normal (Web)"/>
    <w:basedOn w:val="a"/>
    <w:autoRedefine/>
    <w:hidden/>
    <w:uiPriority w:val="99"/>
    <w:rsid w:val="00CE3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autoRedefine/>
    <w:hidden/>
    <w:uiPriority w:val="99"/>
    <w:rsid w:val="00CE37BD"/>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locked/>
    <w:rsid w:val="00CE37BD"/>
    <w:rPr>
      <w:rFonts w:ascii="Times New Roman" w:hAnsi="Times New Roman" w:cs="Times New Roman"/>
      <w:sz w:val="24"/>
      <w:szCs w:val="24"/>
      <w:lang w:val="ru-RU" w:eastAsia="ru-RU"/>
    </w:rPr>
  </w:style>
  <w:style w:type="character" w:styleId="ab">
    <w:name w:val="Hyperlink"/>
    <w:basedOn w:val="a0"/>
    <w:hidden/>
    <w:uiPriority w:val="99"/>
    <w:rsid w:val="00CE37BD"/>
    <w:rPr>
      <w:rFonts w:cs="Times New Roman"/>
      <w:color w:val="0000FF"/>
      <w:w w:val="100"/>
      <w:u w:val="single"/>
      <w:effect w:val="none"/>
      <w:vertAlign w:val="baseline"/>
      <w:em w:val="none"/>
    </w:rPr>
  </w:style>
  <w:style w:type="character" w:customStyle="1" w:styleId="FontStyle11">
    <w:name w:val="Font Style11"/>
    <w:hidden/>
    <w:uiPriority w:val="99"/>
    <w:rsid w:val="00CE37BD"/>
    <w:rPr>
      <w:rFonts w:ascii="Times New Roman" w:hAnsi="Times New Roman"/>
      <w:b/>
      <w:w w:val="100"/>
      <w:sz w:val="28"/>
      <w:effect w:val="none"/>
      <w:vertAlign w:val="baseline"/>
      <w:em w:val="none"/>
    </w:rPr>
  </w:style>
  <w:style w:type="paragraph" w:styleId="21">
    <w:name w:val="Body Text Indent 2"/>
    <w:basedOn w:val="a"/>
    <w:link w:val="22"/>
    <w:autoRedefine/>
    <w:hidden/>
    <w:uiPriority w:val="99"/>
    <w:rsid w:val="00CE37BD"/>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locked/>
    <w:rsid w:val="00CE37BD"/>
    <w:rPr>
      <w:rFonts w:ascii="Times New Roman" w:hAnsi="Times New Roman" w:cs="Times New Roman"/>
      <w:sz w:val="24"/>
      <w:szCs w:val="24"/>
      <w:lang w:val="ru-RU" w:eastAsia="ru-RU"/>
    </w:rPr>
  </w:style>
  <w:style w:type="character" w:styleId="ac">
    <w:name w:val="FollowedHyperlink"/>
    <w:basedOn w:val="a0"/>
    <w:hidden/>
    <w:uiPriority w:val="99"/>
    <w:rsid w:val="00CE37BD"/>
    <w:rPr>
      <w:rFonts w:cs="Times New Roman"/>
      <w:color w:val="954F72"/>
      <w:w w:val="100"/>
      <w:u w:val="single"/>
      <w:effect w:val="none"/>
      <w:vertAlign w:val="baseline"/>
      <w:em w:val="none"/>
    </w:rPr>
  </w:style>
  <w:style w:type="paragraph" w:styleId="ad">
    <w:name w:val="No Spacing"/>
    <w:autoRedefine/>
    <w:hidden/>
    <w:uiPriority w:val="99"/>
    <w:qFormat/>
    <w:rsid w:val="00CE37BD"/>
    <w:pPr>
      <w:suppressAutoHyphens/>
      <w:spacing w:line="1" w:lineRule="atLeast"/>
      <w:ind w:leftChars="-1" w:left="-1" w:hangingChars="1" w:hanging="1"/>
      <w:textDirection w:val="btLr"/>
      <w:textAlignment w:val="top"/>
      <w:outlineLvl w:val="0"/>
    </w:pPr>
    <w:rPr>
      <w:rFonts w:ascii="Antiqua" w:hAnsi="Antiqua" w:cs="Calibri"/>
      <w:position w:val="-1"/>
      <w:sz w:val="26"/>
      <w:lang w:eastAsia="ru-RU"/>
    </w:rPr>
  </w:style>
  <w:style w:type="paragraph" w:customStyle="1" w:styleId="Default">
    <w:name w:val="Default"/>
    <w:autoRedefine/>
    <w:hidden/>
    <w:uiPriority w:val="99"/>
    <w:rsid w:val="00CE37BD"/>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val="ru-RU" w:eastAsia="en-US"/>
    </w:rPr>
  </w:style>
  <w:style w:type="paragraph" w:styleId="ae">
    <w:name w:val="Subtitle"/>
    <w:basedOn w:val="10"/>
    <w:next w:val="10"/>
    <w:link w:val="af"/>
    <w:uiPriority w:val="99"/>
    <w:qFormat/>
    <w:rsid w:val="00CE37BD"/>
    <w:pPr>
      <w:keepNext/>
      <w:keepLines/>
      <w:spacing w:before="360" w:after="80"/>
    </w:pPr>
    <w:rPr>
      <w:rFonts w:ascii="Georgia" w:hAnsi="Georgia" w:cs="Georgia"/>
      <w:i/>
      <w:color w:val="666666"/>
      <w:sz w:val="48"/>
      <w:szCs w:val="48"/>
    </w:rPr>
  </w:style>
  <w:style w:type="character" w:customStyle="1" w:styleId="af">
    <w:name w:val="Подзаголовок Знак"/>
    <w:basedOn w:val="a0"/>
    <w:link w:val="ae"/>
    <w:uiPriority w:val="99"/>
    <w:locked/>
    <w:rsid w:val="00CE37BD"/>
    <w:rPr>
      <w:rFonts w:ascii="Georgia" w:eastAsia="Times New Roman" w:hAnsi="Georgia" w:cs="Georgia"/>
      <w:i/>
      <w:color w:val="66666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literaturportal.de/literaturkalender.php" TargetMode="External"/><Relationship Id="rId3" Type="http://schemas.openxmlformats.org/officeDocument/2006/relationships/settings" Target="settings.xml"/><Relationship Id="rId21" Type="http://schemas.openxmlformats.org/officeDocument/2006/relationships/hyperlink" Target="https://www.projekt-gutenberg.org/"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About/DepartmentAndServices/DMethodics/EduProcess.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s://nemesis.marxists.org/neues.htm"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kspu.edu/forstudent/shedule.aspx" TargetMode="External"/><Relationship Id="rId23"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nemesis.marxists.org/"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spiege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43</Pages>
  <Words>41777</Words>
  <Characters>23813</Characters>
  <Application>Microsoft Office Word</Application>
  <DocSecurity>0</DocSecurity>
  <Lines>198</Lines>
  <Paragraphs>130</Paragraphs>
  <ScaleCrop>false</ScaleCrop>
  <Company>SPecialiST RePack</Company>
  <LinksUpToDate>false</LinksUpToDate>
  <CharactersWithSpaces>65460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lina</cp:lastModifiedBy>
  <cp:revision>104</cp:revision>
  <dcterms:created xsi:type="dcterms:W3CDTF">2020-09-25T17:02:00Z</dcterms:created>
  <dcterms:modified xsi:type="dcterms:W3CDTF">2020-10-09T06:18:00Z</dcterms:modified>
</cp:coreProperties>
</file>